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CA" w:rsidRDefault="008152B5" w:rsidP="005D018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0184" w:rsidRPr="00243D82" w:rsidRDefault="005D0184" w:rsidP="005D0184">
      <w:pPr>
        <w:spacing w:line="240" w:lineRule="auto"/>
        <w:jc w:val="center"/>
        <w:rPr>
          <w:b/>
        </w:rPr>
      </w:pPr>
      <w:r w:rsidRPr="00243D82">
        <w:rPr>
          <w:b/>
        </w:rPr>
        <w:t>Профсоюз работников народного образования и науки</w:t>
      </w:r>
    </w:p>
    <w:p w:rsidR="005D0184" w:rsidRPr="00243D82" w:rsidRDefault="005D0184" w:rsidP="005D0184">
      <w:pPr>
        <w:spacing w:line="240" w:lineRule="auto"/>
        <w:jc w:val="center"/>
        <w:rPr>
          <w:b/>
        </w:rPr>
      </w:pPr>
      <w:r w:rsidRPr="00243D82">
        <w:rPr>
          <w:b/>
        </w:rPr>
        <w:t>Российской Федерации</w:t>
      </w:r>
    </w:p>
    <w:p w:rsidR="005D0184" w:rsidRPr="00243D82" w:rsidRDefault="005D0184" w:rsidP="005D0184">
      <w:pPr>
        <w:spacing w:line="240" w:lineRule="auto"/>
        <w:jc w:val="center"/>
        <w:rPr>
          <w:b/>
        </w:rPr>
      </w:pPr>
      <w:r w:rsidRPr="00243D82">
        <w:rPr>
          <w:b/>
        </w:rPr>
        <w:t>РЕСПУБЛИКАНСКИЙ КОМИТЕТ</w:t>
      </w:r>
    </w:p>
    <w:p w:rsidR="005D0184" w:rsidRPr="00243D82" w:rsidRDefault="005D0184" w:rsidP="005D0184">
      <w:pPr>
        <w:spacing w:line="240" w:lineRule="auto"/>
        <w:jc w:val="center"/>
        <w:rPr>
          <w:b/>
        </w:rPr>
      </w:pPr>
      <w:r w:rsidRPr="00243D82">
        <w:rPr>
          <w:b/>
        </w:rPr>
        <w:t>ДАГЕСТАНСКАЯ РЕСПУБЛИКАНСКАЯ ОРГАНИЗАЦИЯ</w:t>
      </w:r>
    </w:p>
    <w:p w:rsidR="005D0184" w:rsidRPr="00243D82" w:rsidRDefault="005D0184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52"/>
          <w:szCs w:val="52"/>
        </w:rPr>
      </w:pPr>
      <w:r w:rsidRPr="00243D82">
        <w:rPr>
          <w:b/>
          <w:sz w:val="52"/>
          <w:szCs w:val="52"/>
        </w:rPr>
        <w:t>Коллективный договор</w:t>
      </w:r>
    </w:p>
    <w:p w:rsidR="005D0184" w:rsidRPr="00E1621D" w:rsidRDefault="005D0184" w:rsidP="005D0184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0"/>
        </w:rPr>
      </w:pPr>
      <w:r w:rsidRPr="00E1621D">
        <w:rPr>
          <w:b/>
          <w:sz w:val="28"/>
          <w:szCs w:val="20"/>
        </w:rPr>
        <w:t>Муниципального бюджетного дошкольного образ</w:t>
      </w:r>
      <w:r w:rsidR="00D01842">
        <w:rPr>
          <w:b/>
          <w:sz w:val="28"/>
          <w:szCs w:val="20"/>
        </w:rPr>
        <w:t>овательного учреждения  «</w:t>
      </w:r>
      <w:r w:rsidR="00817B1E">
        <w:rPr>
          <w:b/>
          <w:sz w:val="28"/>
          <w:szCs w:val="20"/>
        </w:rPr>
        <w:t xml:space="preserve"> детский сад № 2</w:t>
      </w:r>
      <w:r w:rsidR="00D01842">
        <w:rPr>
          <w:b/>
          <w:sz w:val="28"/>
          <w:szCs w:val="20"/>
        </w:rPr>
        <w:t>1</w:t>
      </w:r>
      <w:r w:rsidRPr="00E1621D">
        <w:rPr>
          <w:b/>
          <w:sz w:val="28"/>
          <w:szCs w:val="20"/>
        </w:rPr>
        <w:t xml:space="preserve"> «</w:t>
      </w:r>
      <w:r w:rsidR="00817B1E">
        <w:rPr>
          <w:b/>
          <w:sz w:val="28"/>
          <w:szCs w:val="20"/>
        </w:rPr>
        <w:t xml:space="preserve"> </w:t>
      </w:r>
      <w:r w:rsidR="00D01842">
        <w:rPr>
          <w:b/>
          <w:sz w:val="28"/>
          <w:szCs w:val="20"/>
        </w:rPr>
        <w:t>Радуга</w:t>
      </w:r>
      <w:r w:rsidRPr="00E1621D">
        <w:rPr>
          <w:b/>
          <w:sz w:val="28"/>
          <w:szCs w:val="20"/>
        </w:rPr>
        <w:t xml:space="preserve">» </w:t>
      </w:r>
    </w:p>
    <w:p w:rsidR="005D0184" w:rsidRDefault="005D0184" w:rsidP="005D018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6931EA">
        <w:rPr>
          <w:sz w:val="18"/>
          <w:szCs w:val="18"/>
        </w:rPr>
        <w:t>полное наименование общеобразовательного учреждения в соответствии с уставом)</w:t>
      </w:r>
    </w:p>
    <w:p w:rsidR="005D0184" w:rsidRPr="00E1621D" w:rsidRDefault="00E1339B" w:rsidP="005D0184">
      <w:pPr>
        <w:spacing w:line="240" w:lineRule="auto"/>
        <w:jc w:val="center"/>
        <w:rPr>
          <w:b/>
          <w:szCs w:val="18"/>
        </w:rPr>
      </w:pPr>
      <w:r w:rsidRPr="00E1621D">
        <w:rPr>
          <w:b/>
          <w:szCs w:val="18"/>
        </w:rPr>
        <w:t xml:space="preserve">на </w:t>
      </w:r>
      <w:r w:rsidR="00817B1E">
        <w:rPr>
          <w:b/>
          <w:szCs w:val="18"/>
          <w:u w:val="single"/>
        </w:rPr>
        <w:t>2017</w:t>
      </w:r>
      <w:r w:rsidRPr="00E1621D">
        <w:rPr>
          <w:b/>
          <w:szCs w:val="18"/>
          <w:u w:val="single"/>
        </w:rPr>
        <w:t xml:space="preserve"> - 201</w:t>
      </w:r>
      <w:r w:rsidR="00817B1E">
        <w:rPr>
          <w:b/>
          <w:szCs w:val="18"/>
          <w:u w:val="single"/>
        </w:rPr>
        <w:t>9</w:t>
      </w:r>
      <w:r w:rsidRPr="00E1621D">
        <w:rPr>
          <w:b/>
          <w:szCs w:val="18"/>
        </w:rPr>
        <w:t xml:space="preserve"> годы</w:t>
      </w:r>
    </w:p>
    <w:p w:rsidR="005D0184" w:rsidRPr="00243D82" w:rsidRDefault="005D0184" w:rsidP="005D018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От работодателя</w:t>
      </w:r>
      <w:r w:rsidRPr="00243D82">
        <w:rPr>
          <w:b/>
          <w:sz w:val="18"/>
          <w:szCs w:val="18"/>
        </w:rPr>
        <w:t xml:space="preserve">:                                                     </w:t>
      </w:r>
      <w:r w:rsidR="00817B1E">
        <w:rPr>
          <w:b/>
          <w:sz w:val="18"/>
          <w:szCs w:val="18"/>
        </w:rPr>
        <w:t xml:space="preserve">                                                                                          </w:t>
      </w:r>
      <w:r w:rsidRPr="00243D82">
        <w:rPr>
          <w:b/>
          <w:sz w:val="18"/>
          <w:szCs w:val="18"/>
        </w:rPr>
        <w:t xml:space="preserve">     От работника:</w:t>
      </w:r>
    </w:p>
    <w:p w:rsidR="005D0184" w:rsidRDefault="00E1339B" w:rsidP="005D01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Заведующая</w:t>
      </w:r>
      <w:r w:rsidR="005D0184">
        <w:rPr>
          <w:sz w:val="18"/>
          <w:szCs w:val="18"/>
        </w:rPr>
        <w:t xml:space="preserve">     </w:t>
      </w:r>
      <w:r w:rsidR="00817B1E">
        <w:rPr>
          <w:sz w:val="18"/>
          <w:szCs w:val="18"/>
        </w:rPr>
        <w:t>МБДОУ</w:t>
      </w:r>
      <w:r w:rsidR="005D0184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817B1E">
        <w:rPr>
          <w:sz w:val="18"/>
          <w:szCs w:val="18"/>
        </w:rPr>
        <w:t xml:space="preserve">                  </w:t>
      </w:r>
      <w:r w:rsidR="005D0184">
        <w:rPr>
          <w:sz w:val="18"/>
          <w:szCs w:val="18"/>
        </w:rPr>
        <w:t>Председатель первичной</w:t>
      </w:r>
    </w:p>
    <w:p w:rsidR="005D0184" w:rsidRDefault="00D01842" w:rsidP="005D01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« </w:t>
      </w:r>
      <w:r w:rsidR="00817B1E">
        <w:rPr>
          <w:sz w:val="18"/>
          <w:szCs w:val="18"/>
        </w:rPr>
        <w:t>детский сад № 2</w:t>
      </w:r>
      <w:r>
        <w:rPr>
          <w:sz w:val="18"/>
          <w:szCs w:val="18"/>
        </w:rPr>
        <w:t>1</w:t>
      </w:r>
      <w:r w:rsidR="00E1339B">
        <w:rPr>
          <w:sz w:val="18"/>
          <w:szCs w:val="18"/>
        </w:rPr>
        <w:t xml:space="preserve">       </w:t>
      </w:r>
      <w:r w:rsidR="00817B1E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E1339B">
        <w:rPr>
          <w:sz w:val="18"/>
          <w:szCs w:val="18"/>
        </w:rPr>
        <w:t xml:space="preserve">  профсоюзной организации</w:t>
      </w:r>
    </w:p>
    <w:p w:rsidR="00E1339B" w:rsidRDefault="00E1339B" w:rsidP="005D01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</w:t>
      </w:r>
      <w:r w:rsidR="00D01842">
        <w:rPr>
          <w:sz w:val="18"/>
          <w:szCs w:val="18"/>
        </w:rPr>
        <w:t>Радуга</w:t>
      </w:r>
      <w:r>
        <w:rPr>
          <w:sz w:val="18"/>
          <w:szCs w:val="18"/>
        </w:rPr>
        <w:t>»</w:t>
      </w:r>
    </w:p>
    <w:p w:rsidR="005D0184" w:rsidRPr="00E1339B" w:rsidRDefault="005D0184" w:rsidP="005D0184">
      <w:pPr>
        <w:spacing w:after="0" w:line="240" w:lineRule="auto"/>
        <w:rPr>
          <w:b/>
          <w:sz w:val="18"/>
          <w:szCs w:val="18"/>
        </w:rPr>
      </w:pPr>
      <w:r w:rsidRPr="00E1339B">
        <w:rPr>
          <w:b/>
          <w:sz w:val="18"/>
          <w:szCs w:val="18"/>
        </w:rPr>
        <w:t xml:space="preserve">____________      </w:t>
      </w:r>
      <w:r w:rsidR="00D01842">
        <w:rPr>
          <w:b/>
          <w:sz w:val="18"/>
          <w:szCs w:val="18"/>
        </w:rPr>
        <w:t>Зугумова Б.И.</w:t>
      </w:r>
      <w:r w:rsidRPr="00E1339B">
        <w:rPr>
          <w:b/>
          <w:sz w:val="18"/>
          <w:szCs w:val="18"/>
        </w:rPr>
        <w:t xml:space="preserve">                                                    </w:t>
      </w:r>
      <w:r w:rsidR="00817B1E">
        <w:rPr>
          <w:b/>
          <w:sz w:val="18"/>
          <w:szCs w:val="18"/>
        </w:rPr>
        <w:t xml:space="preserve">          </w:t>
      </w:r>
      <w:r w:rsidRPr="00E1339B">
        <w:rPr>
          <w:b/>
          <w:sz w:val="18"/>
          <w:szCs w:val="18"/>
        </w:rPr>
        <w:t xml:space="preserve">                 </w:t>
      </w:r>
      <w:r w:rsidR="00817B1E">
        <w:rPr>
          <w:b/>
          <w:sz w:val="18"/>
          <w:szCs w:val="18"/>
        </w:rPr>
        <w:t xml:space="preserve">                  </w:t>
      </w:r>
      <w:r w:rsidRPr="00E1339B">
        <w:rPr>
          <w:b/>
          <w:sz w:val="18"/>
          <w:szCs w:val="18"/>
        </w:rPr>
        <w:t xml:space="preserve"> </w:t>
      </w:r>
      <w:r w:rsidR="00D01842">
        <w:rPr>
          <w:b/>
          <w:sz w:val="18"/>
          <w:szCs w:val="18"/>
        </w:rPr>
        <w:t xml:space="preserve">     </w:t>
      </w:r>
      <w:r w:rsidR="00E1339B">
        <w:rPr>
          <w:b/>
          <w:sz w:val="18"/>
          <w:szCs w:val="18"/>
        </w:rPr>
        <w:t xml:space="preserve"> ___________</w:t>
      </w:r>
      <w:r w:rsidR="00817B1E">
        <w:rPr>
          <w:b/>
          <w:sz w:val="18"/>
          <w:szCs w:val="18"/>
        </w:rPr>
        <w:t xml:space="preserve"> К.Р. Абдуллаева </w:t>
      </w:r>
    </w:p>
    <w:p w:rsidR="005D0184" w:rsidRPr="00E1339B" w:rsidRDefault="005D0184" w:rsidP="005D0184">
      <w:pPr>
        <w:spacing w:after="0" w:line="240" w:lineRule="auto"/>
        <w:rPr>
          <w:b/>
          <w:sz w:val="14"/>
          <w:szCs w:val="18"/>
        </w:rPr>
      </w:pPr>
      <w:r w:rsidRPr="00E1339B">
        <w:rPr>
          <w:b/>
          <w:sz w:val="14"/>
          <w:szCs w:val="18"/>
        </w:rPr>
        <w:t xml:space="preserve">(подпись, Ф.И.О.)                                                                                                                                                            </w:t>
      </w:r>
      <w:r w:rsidR="00817B1E">
        <w:rPr>
          <w:b/>
          <w:sz w:val="14"/>
          <w:szCs w:val="18"/>
        </w:rPr>
        <w:t xml:space="preserve">                    </w:t>
      </w:r>
      <w:r w:rsidRPr="00E1339B">
        <w:rPr>
          <w:b/>
          <w:sz w:val="14"/>
          <w:szCs w:val="18"/>
        </w:rPr>
        <w:t>(подпись, Ф.И.О.)</w:t>
      </w:r>
    </w:p>
    <w:p w:rsidR="00E22ABF" w:rsidRDefault="00817B1E" w:rsidP="005D018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:rsidR="005D0184" w:rsidRPr="00243D82" w:rsidRDefault="00187DA0" w:rsidP="00817B1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МП</w:t>
      </w:r>
      <w:r w:rsidR="00817B1E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D01842">
        <w:rPr>
          <w:b/>
          <w:sz w:val="18"/>
          <w:szCs w:val="18"/>
        </w:rPr>
        <w:t xml:space="preserve">      </w:t>
      </w:r>
      <w:r w:rsidR="00817B1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МП</w:t>
      </w:r>
    </w:p>
    <w:p w:rsidR="00187DA0" w:rsidRDefault="00187DA0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</w:p>
    <w:p w:rsidR="00187DA0" w:rsidRDefault="00187DA0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</w:p>
    <w:p w:rsidR="005D0184" w:rsidRDefault="005D0184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</w:p>
    <w:p w:rsidR="005D0184" w:rsidRDefault="005D0184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</w:p>
    <w:p w:rsidR="005D0184" w:rsidRDefault="005D0184" w:rsidP="005D0184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  <w:r w:rsidRPr="00D57BA9">
        <w:rPr>
          <w:b/>
          <w:sz w:val="18"/>
          <w:szCs w:val="18"/>
        </w:rPr>
        <w:t>Коллективный договор прошёл уведомительную регистрации в органе по труду</w:t>
      </w:r>
    </w:p>
    <w:p w:rsidR="005D0184" w:rsidRPr="00E1621D" w:rsidRDefault="00524AB3" w:rsidP="00E1339B">
      <w:pPr>
        <w:pBdr>
          <w:bottom w:val="single" w:sz="12" w:space="1" w:color="auto"/>
        </w:pBdr>
        <w:spacing w:after="0" w:line="240" w:lineRule="auto"/>
        <w:jc w:val="center"/>
        <w:rPr>
          <w:b/>
          <w:szCs w:val="18"/>
        </w:rPr>
      </w:pPr>
      <w:r>
        <w:rPr>
          <w:b/>
          <w:szCs w:val="18"/>
        </w:rPr>
        <w:t>ГКУ РД «</w:t>
      </w:r>
      <w:r w:rsidR="00E1339B" w:rsidRPr="00E1621D">
        <w:rPr>
          <w:b/>
          <w:szCs w:val="18"/>
        </w:rPr>
        <w:t xml:space="preserve"> ЦЗН в МО «город Каспийск»</w:t>
      </w:r>
    </w:p>
    <w:p w:rsidR="005D0184" w:rsidRDefault="005D0184" w:rsidP="005D018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органа)</w:t>
      </w:r>
    </w:p>
    <w:p w:rsidR="005D0184" w:rsidRDefault="005D0184" w:rsidP="005D0184">
      <w:pPr>
        <w:spacing w:line="240" w:lineRule="auto"/>
        <w:jc w:val="center"/>
        <w:rPr>
          <w:sz w:val="18"/>
          <w:szCs w:val="18"/>
        </w:rPr>
      </w:pPr>
    </w:p>
    <w:p w:rsidR="005D0184" w:rsidRDefault="005D0184" w:rsidP="005D018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Регистрационный № _____ от  «______» ___________________201___г.</w:t>
      </w:r>
    </w:p>
    <w:p w:rsidR="00CC2BC2" w:rsidRDefault="00A02C27" w:rsidP="00CC2BC2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 ГКУ РД « ЦЗН в МО « город Каспийск»</w:t>
      </w:r>
    </w:p>
    <w:p w:rsidR="0042426B" w:rsidRDefault="0042426B" w:rsidP="00CC2BC2">
      <w:pPr>
        <w:pBdr>
          <w:bottom w:val="single" w:sz="12" w:space="1" w:color="auto"/>
        </w:pBdr>
        <w:spacing w:line="240" w:lineRule="auto"/>
        <w:jc w:val="center"/>
        <w:rPr>
          <w:b/>
          <w:sz w:val="18"/>
          <w:szCs w:val="18"/>
        </w:rPr>
      </w:pPr>
    </w:p>
    <w:p w:rsidR="005D0184" w:rsidRDefault="005D0184" w:rsidP="00187D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(должность, Ф,И,О,)</w:t>
      </w:r>
    </w:p>
    <w:p w:rsidR="00187DA0" w:rsidRDefault="00187DA0" w:rsidP="005D0184">
      <w:pPr>
        <w:spacing w:line="240" w:lineRule="auto"/>
        <w:rPr>
          <w:b/>
          <w:sz w:val="18"/>
          <w:szCs w:val="18"/>
        </w:rPr>
      </w:pPr>
    </w:p>
    <w:p w:rsidR="00187DA0" w:rsidRDefault="00187DA0" w:rsidP="005D0184">
      <w:pPr>
        <w:spacing w:line="240" w:lineRule="auto"/>
        <w:rPr>
          <w:b/>
          <w:sz w:val="18"/>
          <w:szCs w:val="18"/>
        </w:rPr>
      </w:pPr>
    </w:p>
    <w:p w:rsidR="005D0184" w:rsidRDefault="005D0184" w:rsidP="005D0184">
      <w:pPr>
        <w:spacing w:line="240" w:lineRule="auto"/>
        <w:rPr>
          <w:b/>
          <w:sz w:val="18"/>
          <w:szCs w:val="18"/>
        </w:rPr>
      </w:pPr>
      <w:r w:rsidRPr="00243D82">
        <w:rPr>
          <w:b/>
          <w:sz w:val="18"/>
          <w:szCs w:val="18"/>
        </w:rPr>
        <w:t xml:space="preserve"> МП</w:t>
      </w:r>
    </w:p>
    <w:p w:rsidR="005D0184" w:rsidRDefault="005D0184" w:rsidP="005D0184">
      <w:pPr>
        <w:spacing w:line="240" w:lineRule="auto"/>
        <w:rPr>
          <w:b/>
          <w:sz w:val="18"/>
          <w:szCs w:val="18"/>
        </w:rPr>
      </w:pPr>
    </w:p>
    <w:p w:rsidR="005D0184" w:rsidRDefault="005D0184" w:rsidP="005D0184">
      <w:pPr>
        <w:spacing w:line="240" w:lineRule="auto"/>
        <w:rPr>
          <w:b/>
          <w:sz w:val="18"/>
          <w:szCs w:val="18"/>
        </w:rPr>
      </w:pPr>
    </w:p>
    <w:p w:rsidR="005D0184" w:rsidRDefault="005D0184" w:rsidP="005D0184">
      <w:pPr>
        <w:spacing w:line="240" w:lineRule="auto"/>
        <w:rPr>
          <w:b/>
          <w:sz w:val="18"/>
          <w:szCs w:val="18"/>
        </w:rPr>
      </w:pPr>
    </w:p>
    <w:p w:rsidR="005D0184" w:rsidRPr="00187DA0" w:rsidRDefault="005D0184" w:rsidP="005D0184">
      <w:pPr>
        <w:spacing w:line="240" w:lineRule="auto"/>
        <w:jc w:val="center"/>
        <w:rPr>
          <w:rFonts w:eastAsia="Arial Unicode MS" w:cs="Arial Unicode MS"/>
          <w:sz w:val="16"/>
          <w:szCs w:val="16"/>
        </w:rPr>
      </w:pPr>
    </w:p>
    <w:p w:rsidR="005D0184" w:rsidRDefault="005D0184" w:rsidP="005D0184">
      <w:pPr>
        <w:spacing w:line="240" w:lineRule="auto"/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:rsidR="005D0184" w:rsidRPr="005A338E" w:rsidRDefault="005D0184" w:rsidP="005D0184">
      <w:pPr>
        <w:spacing w:line="240" w:lineRule="auto"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1</w:t>
      </w:r>
    </w:p>
    <w:p w:rsidR="005D0184" w:rsidRPr="00244922" w:rsidRDefault="00213224" w:rsidP="005D0184">
      <w:pPr>
        <w:spacing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lastRenderedPageBreak/>
        <w:t>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.Общие положения.</w:t>
      </w:r>
    </w:p>
    <w:p w:rsidR="00E1339B" w:rsidRPr="00244922" w:rsidRDefault="005D0184" w:rsidP="00E1339B">
      <w:pPr>
        <w:spacing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1.1 Настоящий коллективный договор заключён между работодателем и работниками и является правовым актом, регулирующим социально – трудовые отношения в </w:t>
      </w:r>
    </w:p>
    <w:p w:rsidR="005D0184" w:rsidRPr="00244922" w:rsidRDefault="005D0184" w:rsidP="00E1339B">
      <w:pPr>
        <w:spacing w:line="240" w:lineRule="auto"/>
        <w:jc w:val="center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Муниципальном бюджетном дошкольном образовательным учреждением</w:t>
      </w:r>
    </w:p>
    <w:p w:rsidR="005D0184" w:rsidRPr="00244922" w:rsidRDefault="005D0184" w:rsidP="005D0184">
      <w:pPr>
        <w:spacing w:after="0" w:line="240" w:lineRule="auto"/>
        <w:jc w:val="center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«</w:t>
      </w:r>
      <w:r w:rsidR="00817B1E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детский сад № 2</w:t>
      </w:r>
      <w:r w:rsidR="00D0184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1</w:t>
      </w:r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 xml:space="preserve"> «</w:t>
      </w:r>
      <w:r w:rsidR="00D0184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Радуга</w:t>
      </w:r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»</w:t>
      </w:r>
    </w:p>
    <w:p w:rsidR="005D0184" w:rsidRPr="0042426B" w:rsidRDefault="005D0184" w:rsidP="00E1339B">
      <w:pPr>
        <w:spacing w:after="0" w:line="240" w:lineRule="auto"/>
        <w:jc w:val="center"/>
        <w:rPr>
          <w:rFonts w:ascii="Arial Narrow" w:eastAsia="Arial Unicode MS" w:hAnsi="Arial Narrow" w:cs="Arial Unicode MS"/>
          <w:sz w:val="20"/>
          <w:szCs w:val="20"/>
        </w:rPr>
      </w:pPr>
      <w:r w:rsidRPr="0042426B">
        <w:rPr>
          <w:rFonts w:ascii="Arial Narrow" w:eastAsia="Arial Unicode MS" w:hAnsi="Arial Narrow" w:cs="Arial Unicode MS"/>
          <w:sz w:val="20"/>
          <w:szCs w:val="20"/>
        </w:rPr>
        <w:t>(наименование общеобразовательного учреждения)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Коллективный договор действует в течение трёх лет со дня подписания сторонами и в экстренных случаях сохраняет своё действие до подписания нового договора.</w:t>
      </w:r>
    </w:p>
    <w:p w:rsidR="004C18A8" w:rsidRDefault="004C18A8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1.2. Коллективный договор заключён в соответствии с трудовым кодексом РФ (далее - РФ), иными законодательными и нормативными правовыми актами с целью взаимных обязательств работников и работодателя по защите социально-трудовых прав профессиональных работников общеобразовательного учреждения (далее - учреждение) и установлению дополнительных социально-экономических, правовых и профессиональных гарантий, льгот и преимуществ для работников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 (указываются полные названия соглашений).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1.3. Сторонами коллективного договора являются: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Работники учреждения, являющиеся членами профсоюза, в лице их представителя - первичной профсоюзной организации (далее - профком);</w:t>
      </w:r>
    </w:p>
    <w:p w:rsidR="004C18A8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Работодатель в лице его представителя</w:t>
      </w:r>
      <w:r w:rsidR="00CC2BC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817B1E">
        <w:rPr>
          <w:rFonts w:ascii="Arial Narrow" w:eastAsia="Arial Unicode MS" w:hAnsi="Arial Narrow" w:cs="Arial Unicode MS"/>
          <w:sz w:val="24"/>
          <w:szCs w:val="24"/>
        </w:rPr>
        <w:t>–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заведующая</w:t>
      </w:r>
      <w:r w:rsidR="00817B1E">
        <w:rPr>
          <w:rFonts w:ascii="Arial Narrow" w:eastAsia="Arial Unicode MS" w:hAnsi="Arial Narrow" w:cs="Arial Unicode MS"/>
          <w:b/>
          <w:sz w:val="24"/>
          <w:szCs w:val="24"/>
          <w:u w:val="single"/>
        </w:rPr>
        <w:t xml:space="preserve">  </w:t>
      </w:r>
      <w:r w:rsidR="00D0184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Зугумова Барият Идрисовна</w:t>
      </w:r>
    </w:p>
    <w:p w:rsidR="005D0184" w:rsidRPr="004C18A8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 ст.ст.30, 31 ТК РФ</w:t>
      </w:r>
      <w:r w:rsidR="00D62E93" w:rsidRPr="00244922">
        <w:rPr>
          <w:rFonts w:ascii="Arial Narrow" w:eastAsia="Arial Unicode MS" w:hAnsi="Arial Narrow" w:cs="Arial Unicode MS"/>
          <w:sz w:val="24"/>
          <w:szCs w:val="24"/>
        </w:rPr>
        <w:t>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1,5. Действие настоящего коллективного договора распространяется на всех работников учреждения.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1.6. Стороны договорились, что текст коллективного договора подписывают не позднее трёх месяцев со дня начала коллективных переговоров и  должен быть доведён работодателем до сведени</w:t>
      </w:r>
      <w:r w:rsidR="00AE2402" w:rsidRPr="00244922">
        <w:rPr>
          <w:rFonts w:ascii="Arial Narrow" w:eastAsia="Arial Unicode MS" w:hAnsi="Arial Narrow" w:cs="Arial Unicode MS"/>
          <w:sz w:val="24"/>
          <w:szCs w:val="24"/>
        </w:rPr>
        <w:t xml:space="preserve">я работников в течение  30 дней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после его подписания (ст.40 ТК РФ)</w:t>
      </w:r>
      <w:r w:rsidR="00D62E93" w:rsidRPr="00244922">
        <w:rPr>
          <w:rFonts w:ascii="Arial Narrow" w:eastAsia="Arial Unicode MS" w:hAnsi="Arial Narrow" w:cs="Arial Unicode MS"/>
          <w:sz w:val="24"/>
          <w:szCs w:val="24"/>
        </w:rPr>
        <w:t xml:space="preserve"> и в течение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7 дней направить в ЦЗН для уведомительной регистрации.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1.7 Коллективный договор сохраняет своё действие в случае изменения наименования учреждения, расторжение трудового договора с руководителем учреждения.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1.8. При реорганизации (слияния, присоединении, разделении, выделении, преобразовании) учреждения коллективный договор сохраняет своё действие в течение всего срока реорганизации.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1.9. При смене формы собственности учреждения коллективный договор сохраняет своё действие в течение трёх месяцев со дня перехода прав собственности.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1.10. При ликвидации учреждения коллективный договор сохраняет своё действие в течение всего срока проведения ликвидации.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1.12</w:t>
      </w:r>
      <w:r w:rsidR="00636422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1.14. Все спорные воп</w:t>
      </w:r>
      <w:r w:rsidR="00AE2402" w:rsidRPr="00244922">
        <w:rPr>
          <w:rFonts w:ascii="Arial Narrow" w:eastAsia="Arial Unicode MS" w:hAnsi="Arial Narrow" w:cs="Arial Unicode MS"/>
          <w:sz w:val="24"/>
          <w:szCs w:val="24"/>
        </w:rPr>
        <w:t xml:space="preserve">росы по толкованию и реализации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коллективного договора решаются сторонами.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1.15. 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1.16. 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  (в коллективном договор</w:t>
      </w:r>
      <w:r w:rsidR="00A3290B" w:rsidRPr="00244922">
        <w:rPr>
          <w:rFonts w:ascii="Arial Narrow" w:eastAsia="Arial Unicode MS" w:hAnsi="Arial Narrow" w:cs="Arial Unicode MS"/>
          <w:sz w:val="24"/>
          <w:szCs w:val="24"/>
        </w:rPr>
        <w:t xml:space="preserve">е определяется конкретная форма: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участия работников в управлении учреждением – учёт мнения</w:t>
      </w:r>
      <w:r w:rsidR="00A3290B" w:rsidRPr="00244922">
        <w:rPr>
          <w:rFonts w:ascii="Arial Narrow" w:eastAsia="Arial Unicode MS" w:hAnsi="Arial Narrow" w:cs="Arial Unicode MS"/>
          <w:sz w:val="24"/>
          <w:szCs w:val="24"/>
        </w:rPr>
        <w:t>,</w:t>
      </w:r>
      <w:r w:rsidR="00817B1E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согласование, предварительное согласие и др.):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 правила внутреннего трудового распорядка;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 положение  об оплате труда работников;</w:t>
      </w:r>
    </w:p>
    <w:p w:rsidR="00312DCF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 соглашение по охране труда;</w:t>
      </w:r>
    </w:p>
    <w:p w:rsidR="005D0184" w:rsidRPr="00244922" w:rsidRDefault="00A3290B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5D0184" w:rsidRPr="00244922" w:rsidRDefault="008B26C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перечень оснований предоставления материальной помощи работникам и её размеров;</w:t>
      </w:r>
    </w:p>
    <w:p w:rsidR="005D0184" w:rsidRPr="00244922" w:rsidRDefault="008B26C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отпуска;</w:t>
      </w:r>
    </w:p>
    <w:p w:rsidR="00473C00" w:rsidRPr="00244922" w:rsidRDefault="008B26C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положение о распределении над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тарифного фонда оплаты труда;</w:t>
      </w:r>
    </w:p>
    <w:p w:rsidR="00A3290B" w:rsidRPr="00244922" w:rsidRDefault="008B26C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Положение о премировании работников;</w:t>
      </w:r>
    </w:p>
    <w:p w:rsidR="005D0184" w:rsidRPr="00244922" w:rsidRDefault="008B26C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положение о порядке и условиях установления надбавки за стаж непрерывной работы;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8B26C4" w:rsidRPr="00244922">
        <w:rPr>
          <w:rFonts w:ascii="Arial Narrow" w:eastAsia="Arial Unicode MS" w:hAnsi="Arial Narrow" w:cs="Arial Unicode MS"/>
          <w:sz w:val="24"/>
          <w:szCs w:val="24"/>
        </w:rPr>
        <w:t>0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  <w:r w:rsidR="00312DCF" w:rsidRPr="00244922">
        <w:rPr>
          <w:rFonts w:ascii="Arial Narrow" w:eastAsia="Arial Unicode MS" w:hAnsi="Arial Narrow" w:cs="Arial Unicode MS"/>
          <w:sz w:val="24"/>
          <w:szCs w:val="24"/>
        </w:rPr>
        <w:t>Д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ругие локальные нормативные акты.</w:t>
      </w:r>
    </w:p>
    <w:p w:rsidR="005D0184" w:rsidRPr="00244922" w:rsidRDefault="00ED7DA1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8B26C4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Стороны определяют следующие формы управления учреждением непосредственно работниками и через профком: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-учёт мнения (по согласованию) профкома;</w:t>
      </w:r>
    </w:p>
    <w:p w:rsidR="00ED7DA1" w:rsidRPr="00244922" w:rsidRDefault="00636422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консультации с работодателем по вопросам принятия локальных нор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мативных актов</w:t>
      </w:r>
    </w:p>
    <w:p w:rsidR="00ED7DA1" w:rsidRPr="00244922" w:rsidRDefault="00636422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получение от работодателя информации по вопросам, непосредствен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но затрагивающим интересы работников, </w:t>
      </w: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а также по вопросам, предусмот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</w:r>
      <w:r w:rsidR="00D62E93" w:rsidRPr="00244922">
        <w:rPr>
          <w:rFonts w:ascii="Arial Narrow" w:eastAsia="Arial Unicode MS" w:hAnsi="Arial Narrow" w:cs="Arial Unicode MS"/>
          <w:sz w:val="24"/>
          <w:szCs w:val="24"/>
        </w:rPr>
        <w:t>ренным ч. 2 ст.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53 ТК РФ и по иным вопросам, предусмотренным в настоящем коллективном договоре;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</w:r>
    </w:p>
    <w:p w:rsidR="005D0184" w:rsidRPr="00244922" w:rsidRDefault="00636422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обсуждение с работодателем вопросов о работе учреждения, внесении предложений по ее совершенствованию;</w:t>
      </w:r>
    </w:p>
    <w:p w:rsidR="005D0184" w:rsidRPr="00244922" w:rsidRDefault="00636422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участие в разработке и принятии коллективного договора;</w:t>
      </w:r>
    </w:p>
    <w:p w:rsidR="00CC117A" w:rsidRDefault="00CC117A" w:rsidP="00187DA0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187DA0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II. Трудовой договор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312DCF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2.1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Содержание трудового договора, порядок его заключения, измене</w:t>
      </w:r>
      <w:r w:rsidR="00ED7DA1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ния и расторжения определяются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в соответствии с ТК РФ, другими законо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дательными и нормативными правовыми актами, Уставом учреждения и не могут ухудшать положение работников по сравнению с действующим тру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довым законодательством, а такж</w:t>
      </w:r>
      <w:r w:rsidR="00ED7DA1" w:rsidRPr="00244922">
        <w:rPr>
          <w:rFonts w:ascii="Arial Narrow" w:eastAsia="Arial Unicode MS" w:hAnsi="Arial Narrow" w:cs="Arial Unicode MS"/>
          <w:sz w:val="24"/>
          <w:szCs w:val="24"/>
        </w:rPr>
        <w:t xml:space="preserve">е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отраслевым тарифным, региональным, территориальным соглашениями, настоящим коллективным договором.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D62E93" w:rsidRPr="00244922" w:rsidRDefault="00312DCF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2.2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Трудовой договор заключается с работником в двух экземплярах, каждыйиз которых подписывается работодателем и 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ботником. 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2.3.Трудовой договор с работником, как правило, заключается на неоп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ределенный срок.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Срочный трудовой договор может заключаться по инициативе работода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теля либо работника тольк</w:t>
      </w:r>
      <w:r w:rsidR="00312DCF" w:rsidRPr="00244922">
        <w:rPr>
          <w:rFonts w:ascii="Arial Narrow" w:eastAsia="Arial Unicode MS" w:hAnsi="Arial Narrow" w:cs="Arial Unicode MS"/>
          <w:sz w:val="24"/>
          <w:szCs w:val="24"/>
        </w:rPr>
        <w:t>о в случаях, предусмотренныхст.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59 ТК РФ</w:t>
      </w:r>
      <w:r w:rsidR="00312DCF" w:rsidRPr="00244922">
        <w:rPr>
          <w:rFonts w:ascii="Arial Narrow" w:eastAsia="Arial Unicode MS" w:hAnsi="Arial Narrow" w:cs="Arial Unicode MS"/>
          <w:sz w:val="24"/>
          <w:szCs w:val="24"/>
        </w:rPr>
        <w:t>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либо иными федеральными законами, если тр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 xml:space="preserve">удовые отношения не могут быть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установлены на неопределенный срок с учетом характера предстоящей ра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боты или условий ее выполнения.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2.4.В трудовом договоре оговариваются существенные условия трудо</w:t>
      </w:r>
      <w:r w:rsidR="00D62E93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вого договора, предусмотренные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ст. 57 ТК РФ, в том числ</w:t>
      </w:r>
      <w:r w:rsidR="00D62E93" w:rsidRPr="00244922">
        <w:rPr>
          <w:rFonts w:ascii="Arial Narrow" w:eastAsia="Arial Unicode MS" w:hAnsi="Arial Narrow" w:cs="Arial Unicode MS"/>
          <w:sz w:val="24"/>
          <w:szCs w:val="24"/>
        </w:rPr>
        <w:t xml:space="preserve">е объем учебной нагрузки, режим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и продолжительность рабочего времени, льготы и компен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сации и др.</w:t>
      </w:r>
    </w:p>
    <w:p w:rsidR="005D0184" w:rsidRPr="00244922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Условия трудового договора могут быть изменены только по соглаше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нию сторон и в письменной форме (ст. 57 ТК РФ).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2.5. Объем учебной нагрузки (педагогической работы) педагогическим работникам в соответствии с п. 66 Типового положения об общеобразова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тельном учреждении устанавливается работодателем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исходя из количества часов по учебному плану, программам, обеспеченности кадрами, других конкретных условий в данном учреждении с учетом мнения (по согласова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нию) профкома.</w:t>
      </w: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Верхний предел учебной нагрузки может ограничиваться в случаях, предусмотренных указанным Типовым положением.</w:t>
      </w: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Объем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 xml:space="preserve">педагогической работы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4C18A8" w:rsidRDefault="00CB4993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Педагогическая работа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на новый учебный год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воспитателя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и других работников, ведущих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педагогическую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работу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,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помимо основной работы, устанавли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вается руководителем учреждения с учетом мнения (по согласованию) профкома. 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2.6. При установлении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агогическим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работникам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, для которых данное учреждение является местом основной работы,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педагогической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нагрузки на новый учебный год, как правило, сохраняется ее объем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</w:p>
    <w:p w:rsidR="004C18A8" w:rsidRDefault="005D0184" w:rsidP="00187DA0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Объем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педагогическ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ой нагрузки, установленный 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>агогическим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312DCF" w:rsidRPr="00244922">
        <w:rPr>
          <w:rFonts w:ascii="Arial Narrow" w:eastAsia="Arial Unicode MS" w:hAnsi="Arial Narrow" w:cs="Arial Unicode MS"/>
          <w:sz w:val="24"/>
          <w:szCs w:val="24"/>
        </w:rPr>
        <w:t>работникам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 начале учебного года, не может быть уменьшен</w:t>
      </w:r>
      <w:r w:rsidR="00636422" w:rsidRPr="00244922">
        <w:rPr>
          <w:rFonts w:ascii="Arial Narrow" w:eastAsia="Arial Unicode MS" w:hAnsi="Arial Narrow" w:cs="Arial Unicode MS"/>
          <w:sz w:val="24"/>
          <w:szCs w:val="24"/>
        </w:rPr>
        <w:t xml:space="preserve"> по инициативе администрации в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текущем учебном году, а также при установлении ее на следующий учеб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ный год, за исключением случаев сокращения количества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групп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5D0184" w:rsidRPr="00244922" w:rsidRDefault="005D0184" w:rsidP="00187DA0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Объем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педагогической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нагрузки 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>агогическим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работникам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больше или меньше устанавливается т</w:t>
      </w:r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>олько с их письменного согласия.</w:t>
      </w:r>
    </w:p>
    <w:p w:rsidR="005D0184" w:rsidRPr="00244922" w:rsidRDefault="005D0184" w:rsidP="00CB4993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078DE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7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 xml:space="preserve">Объем педагогической нагрузки 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>агогическим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работников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, находящи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х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ся в отпуске по уходу за ре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бенком до исполнения им возраста трех лет, устанавливается на</w:t>
      </w:r>
      <w:r w:rsidR="00ED7DA1" w:rsidRPr="00244922">
        <w:rPr>
          <w:rFonts w:ascii="Arial Narrow" w:eastAsia="Arial Unicode MS" w:hAnsi="Arial Narrow" w:cs="Arial Unicode MS"/>
          <w:sz w:val="24"/>
          <w:szCs w:val="24"/>
        </w:rPr>
        <w:t xml:space="preserve"> общих ос</w:t>
      </w:r>
      <w:r w:rsidR="00ED7DA1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нованиях и передается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на этот период для выполнения другими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педагогами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4C18A8" w:rsidRDefault="004C18A8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A078DE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8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  </w:t>
      </w:r>
      <w:r w:rsidR="00CB4993" w:rsidRPr="00244922">
        <w:rPr>
          <w:rFonts w:ascii="Arial Narrow" w:eastAsia="Arial Unicode MS" w:hAnsi="Arial Narrow" w:cs="Arial Unicode MS"/>
          <w:sz w:val="24"/>
          <w:szCs w:val="24"/>
        </w:rPr>
        <w:t>Педагогическ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ая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нагрузка на выходные и нерабочие праздничные дни не планируется.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br/>
      </w:r>
    </w:p>
    <w:p w:rsidR="004C18A8" w:rsidRDefault="005D0184" w:rsidP="005D0184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9</w:t>
      </w:r>
      <w:r w:rsidR="00A078DE" w:rsidRPr="00244922">
        <w:rPr>
          <w:rFonts w:ascii="Arial Narrow" w:eastAsia="Arial Unicode MS" w:hAnsi="Arial Narrow" w:cs="Arial Unicode MS"/>
          <w:sz w:val="24"/>
          <w:szCs w:val="24"/>
        </w:rPr>
        <w:t xml:space="preserve"> .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Уменьшение или увеличение 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педагогической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нагрузки 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>агогическим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работника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4C18A8" w:rsidRDefault="00A078DE" w:rsidP="00817B1E">
      <w:pPr>
        <w:spacing w:after="0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а)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 взаимному согласию сторон;</w:t>
      </w:r>
    </w:p>
    <w:p w:rsidR="004C18A8" w:rsidRDefault="00A80996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б)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временного увеличения объёма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педагогической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817B1E" w:rsidRDefault="00817B1E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A80996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простоя, когда работникам поручается с учётом их специальности и квалификации другая работа в том же учреждении на всё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</w:t>
      </w:r>
    </w:p>
    <w:p w:rsidR="004C18A8" w:rsidRDefault="004C18A8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 xml:space="preserve">- восстановление на работе 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>агогическим</w:t>
      </w:r>
      <w:r w:rsidR="00D0184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D01842">
        <w:rPr>
          <w:rFonts w:ascii="Arial Narrow" w:eastAsia="Arial Unicode MS" w:hAnsi="Arial Narrow" w:cs="Arial Unicode MS"/>
          <w:sz w:val="24"/>
          <w:szCs w:val="24"/>
        </w:rPr>
        <w:t>работником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, ранее выполнявшего эту 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педагогической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нагрузку;</w:t>
      </w:r>
    </w:p>
    <w:p w:rsidR="004C18A8" w:rsidRDefault="004C18A8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возвращение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4C18A8" w:rsidRDefault="004C18A8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2.1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0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По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инициативе работодателя изменение существенных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групп или количества 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воспитанников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при продолжении работником работы без изменения его трудовой функции (работы по определённой специальности, квалификации или должности) (ст.73 ТК РФ.</w:t>
      </w:r>
    </w:p>
    <w:p w:rsidR="004C18A8" w:rsidRDefault="004C18A8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4C18A8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В течение учебного года изменение существенных условий трудового договора допускается только </w:t>
      </w: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исключительных случаях, обусловленных обстоятельствами, не зависящими от воли сторон.</w:t>
      </w:r>
    </w:p>
    <w:p w:rsidR="004C18A8" w:rsidRDefault="004C18A8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О введении изменений существующих условий трудового договора работник  должен быть уведомлён работодателем в письменной форме не позднее, чем за два месяца (ст.73, 162,ТК РФ), При этом работнику обеспечиваются гарантии при изменении 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педагогическ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ой нагрузки в течение учебного года, предусмотренные Положением об оплате труда.</w:t>
      </w:r>
    </w:p>
    <w:p w:rsidR="004C18A8" w:rsidRDefault="005D0184" w:rsidP="005D0184">
      <w:pPr>
        <w:spacing w:after="0" w:line="240" w:lineRule="auto"/>
        <w:contextualSpacing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Если работник не согласен с продолжением работы в новых условиях, то работодатель обязан в письменной форме предложить ему имеющуюся в учреждении работу, соответствующую его квалификации и состоянию здоровья.</w:t>
      </w:r>
    </w:p>
    <w:p w:rsidR="004C18A8" w:rsidRDefault="004C18A8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2.1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 правилами Внутреннего распорядка и иными локальными нормативными актами, действующими в  учреждении.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2.1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Прекращение трудового договора с работником может производиться только по </w:t>
      </w:r>
      <w:r w:rsidR="00A80996" w:rsidRPr="00244922">
        <w:rPr>
          <w:rFonts w:ascii="Arial Narrow" w:eastAsia="Arial Unicode MS" w:hAnsi="Arial Narrow" w:cs="Arial Unicode MS"/>
          <w:sz w:val="24"/>
          <w:szCs w:val="24"/>
          <w:u w:val="single"/>
        </w:rPr>
        <w:t>о</w:t>
      </w:r>
      <w:r w:rsidRPr="00244922">
        <w:rPr>
          <w:rFonts w:ascii="Arial Narrow" w:eastAsia="Arial Unicode MS" w:hAnsi="Arial Narrow" w:cs="Arial Unicode MS"/>
          <w:sz w:val="24"/>
          <w:szCs w:val="24"/>
          <w:u w:val="single"/>
        </w:rPr>
        <w:t>снованиям, предусмотренным ТК РФ и иными федеральными законами (ст.77 ТК РФ)/</w:t>
      </w:r>
    </w:p>
    <w:p w:rsidR="005D0184" w:rsidRPr="00244922" w:rsidRDefault="005D0184" w:rsidP="005D0184">
      <w:pPr>
        <w:spacing w:after="0" w:line="240" w:lineRule="auto"/>
        <w:jc w:val="center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187DA0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187DA0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CC117A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III</w:t>
      </w:r>
      <w:r w:rsidRPr="00CC117A">
        <w:rPr>
          <w:rFonts w:ascii="Arial Narrow" w:eastAsia="Arial Unicode MS" w:hAnsi="Arial Narrow" w:cs="Arial Unicode MS"/>
          <w:b/>
          <w:sz w:val="24"/>
          <w:szCs w:val="24"/>
        </w:rPr>
        <w:t>. Профессиональная подготовка, переподготовка и повышение квалификации работников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  <w:u w:val="single"/>
        </w:rPr>
        <w:t>3. Стороны пришли к соглашению в том, что: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3.1. Работодатель определяет необходимость профессиональной подготовки и переподготовки кадров для нужд учреждения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3.1. Работодатель определяет необходимость профессиональной подготовки и перепо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 xml:space="preserve">дготовки кадров для нужд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учреждения.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3.2. Работодатель с учётом мнения (по согласованию) профкома определяет формы профессиональной подготовки, переподготовки пов</w:t>
      </w:r>
      <w:r w:rsidR="00A80996" w:rsidRPr="00244922">
        <w:rPr>
          <w:rFonts w:ascii="Arial Narrow" w:eastAsia="Arial Unicode MS" w:hAnsi="Arial Narrow" w:cs="Arial Unicode MS"/>
          <w:sz w:val="24"/>
          <w:szCs w:val="24"/>
        </w:rPr>
        <w:t>ышение квалификации работников,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перечень необходимых профессий и специальностей на каждый календарный год с учётом перспектив развития учреждения.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  <w:u w:val="single"/>
        </w:rPr>
        <w:t>3.3 Работодатель обязуется: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3.3.1.Организовывать профессиональную подготовку, переподготовку и пов</w:t>
      </w:r>
      <w:r w:rsidR="00817B1E">
        <w:rPr>
          <w:rFonts w:ascii="Arial Narrow" w:eastAsia="Arial Unicode MS" w:hAnsi="Arial Narrow" w:cs="Arial Unicode MS"/>
          <w:sz w:val="24"/>
          <w:szCs w:val="24"/>
        </w:rPr>
        <w:t xml:space="preserve">ышение  квалификации  всех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работников (в разрезе специальности)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3.3.2. Повышать квалификацию педагогических работников не реже чем один раз в 3 года.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3.3.3. В случае высвобождения работников и одновременного создания рабочих мест.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Осуществлять опережающее обучение высвобождаемых работников для трудоустройства на новых рабочих местах.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Осуществлять финансирование данных мероприятий за счёт отчислений в размере не ниже_____ % от фонда оплаты труда, при наличии соответствующего финансирования ДОУ учредителем.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3.3.4.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 -  в размере, установленном Правительством РД для работников госучреждений, проезд к месту обучения и обратно  в размере стоимости проезда на общественном транспорт</w:t>
      </w:r>
      <w:r w:rsidR="008061B2" w:rsidRPr="00244922">
        <w:rPr>
          <w:rFonts w:ascii="Arial Narrow" w:eastAsia="Arial Unicode MS" w:hAnsi="Arial Narrow" w:cs="Arial Unicode MS"/>
          <w:sz w:val="24"/>
          <w:szCs w:val="24"/>
        </w:rPr>
        <w:t>е, а при его отсутствии в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размере стоимости  на маршрутном микроавтобусе «Газель</w:t>
      </w:r>
      <w:r w:rsidR="008061B2" w:rsidRPr="00244922">
        <w:rPr>
          <w:rFonts w:ascii="Arial Narrow" w:eastAsia="Arial Unicode MS" w:hAnsi="Arial Narrow" w:cs="Arial Unicode MS"/>
          <w:sz w:val="24"/>
          <w:szCs w:val="24"/>
        </w:rPr>
        <w:t>»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), проживание -  в порядке и размерах, предусмотренных для лиц, направляемых в служебные командировки (ст. 187 ТК РФ).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3.3.5. Предоставлять гарантии и компенсации работникам, совмещающих работу с успешным обучением в учреждениях высшего, среднего и начального уровня впервые в порядке, предусмотренном ст.173-176 ТК РФ.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Предоставлять гарантии и компенсации, предусмотренные ст. 173-176 ТК РФ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обучение вторым профессиям (например, если обучение осуществляется по профилю деятельности учреждения, по направлению учреждения или органов управления образованием, а 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также в других случаях; финансирование может осуществляться за счёт внебюджетных источников, экономии и т.д.).</w:t>
      </w:r>
    </w:p>
    <w:p w:rsidR="00CC117A" w:rsidRPr="004D253B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3.3.6</w:t>
      </w:r>
      <w:r w:rsidR="008061B2"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CC117A" w:rsidRPr="00ED5C21" w:rsidRDefault="00CC117A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IV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 Высвобождение работников и содействие их трудоустройству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 Работодатель обязуется: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4.1. Уведомлять профком в письменной форме о сокращении численности или штата работников не </w:t>
      </w:r>
      <w:r w:rsidR="008061B2" w:rsidRPr="00244922">
        <w:rPr>
          <w:rFonts w:ascii="Arial Narrow" w:eastAsia="Arial Unicode MS" w:hAnsi="Arial Narrow" w:cs="Arial Unicode MS"/>
          <w:sz w:val="24"/>
          <w:szCs w:val="24"/>
        </w:rPr>
        <w:t>позднее,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чем за два месяца до его начала, а в случаях, которые могут повлечь массовое высвобождение, не </w:t>
      </w:r>
      <w:r w:rsidR="008061B2" w:rsidRPr="00244922">
        <w:rPr>
          <w:rFonts w:ascii="Arial Narrow" w:eastAsia="Arial Unicode MS" w:hAnsi="Arial Narrow" w:cs="Arial Unicode MS"/>
          <w:sz w:val="24"/>
          <w:szCs w:val="24"/>
        </w:rPr>
        <w:t>позднее,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чем за три месяца до его начала (ст.82 ТК РФ).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случае массового высвобождения работников уведомление должно содержать социально – экономическое обоснование.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4.2. Работникам, получившим уведомление об увольнении по п.1 и п.2ст.81 ТК РФ, представлять свободное от работы время не менее восьми часов в неделю для самостоятельного поиска новой работы с сохранением заработной платы.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4.3. Увольнение членов профсоюза по инициативе работодателя в связи с ликвидацией учреждения (п.1ст.81 ТК РФ) и сокращением численности или штата (п.2 ст.81ТК РФ) производить с учётом мнения (с предварительного согласия) профкома (ст.82 ТК РФ).</w:t>
      </w:r>
    </w:p>
    <w:p w:rsidR="005D0184" w:rsidRPr="00244922" w:rsidRDefault="005D0184" w:rsidP="00187DA0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4.4. Трудоустраивать в первоочередном порядке в счёт установленной квоты</w:t>
      </w:r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 xml:space="preserve"> ранее уволенных или подлежащих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увольнению из учреждения инвалидов, -при наличии рекомендации ВТЭК.</w:t>
      </w:r>
    </w:p>
    <w:p w:rsidR="00CC117A" w:rsidRPr="004D253B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4.5.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sz w:val="24"/>
          <w:szCs w:val="24"/>
          <w:u w:val="single"/>
        </w:rPr>
        <w:t>4.6. Стороны договорились, что:</w:t>
      </w:r>
    </w:p>
    <w:p w:rsidR="005D0184" w:rsidRPr="00244922" w:rsidRDefault="00AE2402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4.6.1. П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ст.179 ТК РФ, имеют  также: лица пред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пенсионного возраста (за два года до пенсии), проработавшие в учреждении свыше 10 лет, одинокие матери и отцы, воспитывающие детей до 16 лет; родители, воспитывающие детей-инвалидов до 18 лет; награждённые государственными наградами в связи с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педагогической деятельностью; не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освобождённые председатели первичных и территориальных профсоюзных организаций; молодые специалисты, имеющие трудовой стаж менее одного года (и другие категории работников - по рекомендации профсоюзного комитета).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4.6.2. Высвобождаемым работникам предоставляются гарантии и компенсации, предусмотренные действующим законодательством при сокращении численности  или</w:t>
      </w:r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 xml:space="preserve"> штата (ст.178 ТК РФ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), а также преимущественное право приёма на работу при появлении вакансий.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CC117A" w:rsidRPr="004D253B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4.6.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При появлении новых рабочих мест в учреждении, в том числе и на определённый срок, работодатель обеспечивает приоритет в приёме на работу работников, добросовестно работавших в нём, ранее уволенных из учреждения в связи с сокращением численности или штата.</w:t>
      </w:r>
    </w:p>
    <w:p w:rsidR="00CC117A" w:rsidRPr="00ED5C21" w:rsidRDefault="00CC117A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 Рабочее время и время отдыха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 Стороны пришли к соглашению о том, что: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5.1. Рабочее время работников определяется Правилами внутреннего трудового распорядка учреждения (ст.91 ТК РФ) (приложение №1), учебным 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планом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, годовым календарным учебным графиком, графиком сменности (приложение №2), утверждаемыми работодателем с учётом мнение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5.2. Для руководящих работников, работников из числа административно – хозяйственного, учебно – вспомогательного и обслуживающего персонала учреждений устанавливается нормальная продолжительность рабочего времени, которая не может превышать 40 часов в неделю.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5.3. Для педагогических работников учреждения устанавливается сокращённая продолжительность рабочего времени – не более 36 часов в неделю за ставку заработной платы (ст.333 ТК РФ).  Конкретная продолжительность рабочего времени педагогических работников устанавливается с учётом норм часов педагогической работы, установленных за ставку заработной платы, объёмов учебной нагрузки, выполнение дополнительных обязанностей, возложенных на них правилами внутреннего трудового распорядка и Уставом.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по соглашению между работником и работодателем;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по просьбе беременной женщины, одного из родителей (опекуна, попечителя, законного представителя), имеющего ребёнка в возрасте до 14 лет (ребёнка-инвалида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CC117A" w:rsidRDefault="00CC117A" w:rsidP="00D6525F">
      <w:pPr>
        <w:tabs>
          <w:tab w:val="left" w:pos="8505"/>
        </w:tabs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D6525F">
      <w:pPr>
        <w:tabs>
          <w:tab w:val="left" w:pos="8505"/>
        </w:tabs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5.5. Составление  расписания 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занятий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осуществляется с учетом рационального  использования рабочего времени </w:t>
      </w:r>
      <w:r w:rsidR="00F44E93" w:rsidRPr="00244922">
        <w:rPr>
          <w:rFonts w:ascii="Arial Narrow" w:eastAsia="Arial Unicode MS" w:hAnsi="Arial Narrow" w:cs="Arial Unicode MS"/>
          <w:sz w:val="24"/>
          <w:szCs w:val="24"/>
        </w:rPr>
        <w:t xml:space="preserve">педагога,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допускающего перерыв между занятиями. 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5.6. Часы, свободные от проведения занятий, дежурства, участия во внеурочны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 xml:space="preserve">х мероприятиях, предусмотренных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планом учреждения (заседания педагогического совета, родительского собрания и т. п.), 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педагоги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вправе использовать по своему усмотрению.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CC117A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5.7.Работа в выходные и не рабочие праздничные дни запрещена. Привлечение работников учреждения к работе в выходные 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5.8. В случаях,  предусмотренных ст. 99 ТК РФ, работодатель может привлекать работников к сверхурочных работам только с их письменного согласия</w:t>
      </w:r>
      <w:r w:rsidR="005422ED" w:rsidRPr="00244922">
        <w:rPr>
          <w:rFonts w:ascii="Arial Narrow" w:eastAsia="Arial Unicode MS" w:hAnsi="Arial Narrow" w:cs="Arial Unicode MS"/>
          <w:sz w:val="24"/>
          <w:szCs w:val="24"/>
        </w:rPr>
        <w:t xml:space="preserve">,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с</w:t>
      </w:r>
      <w:r w:rsidR="005422ED" w:rsidRPr="00244922">
        <w:rPr>
          <w:rFonts w:ascii="Arial Narrow" w:eastAsia="Arial Unicode MS" w:hAnsi="Arial Narrow" w:cs="Arial Unicode MS"/>
          <w:sz w:val="24"/>
          <w:szCs w:val="24"/>
        </w:rPr>
        <w:t xml:space="preserve"> учетом ограничений и гарантий,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предусмотренных  для работников в возрасте до 18 лет, инвалидов, беременных женщин, женщин,  имеющих   детей в возрасте до 3 лет.</w:t>
      </w:r>
    </w:p>
    <w:p w:rsidR="005D0184" w:rsidRPr="00244922" w:rsidRDefault="005D0184" w:rsidP="005422ED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Оплату за сверхур</w:t>
      </w:r>
      <w:r w:rsidR="005422ED" w:rsidRPr="00244922">
        <w:rPr>
          <w:rFonts w:ascii="Arial Narrow" w:eastAsia="Arial Unicode MS" w:hAnsi="Arial Narrow" w:cs="Arial Unicode MS"/>
          <w:sz w:val="24"/>
          <w:szCs w:val="24"/>
        </w:rPr>
        <w:t xml:space="preserve">очную работу, либо замещение 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отсутствующего работника производить: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5.9. Привлечение работников учреждения  к выполнению работы, не предусмотренной  Уставом учреждения, Правилами внутреннего трудового распорядка учреждения, должностными обязанностями, допускаются только  по п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с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ь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менному распоряжению работодателя с письменного согласия работника и с дополнительной оплатой в порядке предусмотренном  Положении об оплате труда.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5.10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 xml:space="preserve"> В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ремя летних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-оздоровительных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каникул, не совпадающих с очередным отпуском, является рабочим временем педагогических и других работников учреждения.</w:t>
      </w:r>
    </w:p>
    <w:p w:rsidR="00D6525F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эти периоды педагогические  работники привлекаются работодателем к педагогической и организационной  работе в пределах  времени, не превышающего их учебной нагрузки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D17973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Очередность предоставления оплачиваемых отпусков определяется ежегодно в соответствии с графиком отпусков, утверждаемым работодателя с учётом мнения (по согласованию) профкома не </w:t>
      </w:r>
      <w:r w:rsidR="009E04E9" w:rsidRPr="00244922">
        <w:rPr>
          <w:rFonts w:ascii="Arial Narrow" w:eastAsia="Arial Unicode MS" w:hAnsi="Arial Narrow" w:cs="Arial Unicode MS"/>
          <w:sz w:val="24"/>
          <w:szCs w:val="24"/>
        </w:rPr>
        <w:t>позднее,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чем за две недели до наступления календарного года.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О времени начала отпуска работник должен быть извещён не </w:t>
      </w:r>
      <w:r w:rsidR="009E04E9" w:rsidRPr="00244922">
        <w:rPr>
          <w:rFonts w:ascii="Arial Narrow" w:eastAsia="Arial Unicode MS" w:hAnsi="Arial Narrow" w:cs="Arial Unicode MS"/>
          <w:sz w:val="24"/>
          <w:szCs w:val="24"/>
        </w:rPr>
        <w:t>позднее,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чем за две недели до его начала.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Продление, перенесение, разделение и отзыв из него производится с согласия работника в случаях, предусмотренных ст.124-125 ТК РФ/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(ст.126 ТК РФ). 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Работодатель обязуется: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.1.Предоставлять ежегодный дополнительный оплачиваемый отпуск работникам: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занятым на работах с вредными и (или) опасными условиями труда в соответствии со ст. 117 ТК  РФ  (приложение №3)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с ненормированным рабочим днём в соответствии со ст.119 ТК РФ (приложение №4), в котором устанавливается перечень должностей работников с ненормированным рабочим днём (ст.101 ТК  РФ)  и продолжительность дополнительного отпуска работникам с ненормированным рабочим днём, который должен быть не менее трёх </w:t>
      </w:r>
      <w:r w:rsidR="005422ED" w:rsidRPr="00244922">
        <w:rPr>
          <w:rFonts w:ascii="Arial Narrow" w:eastAsia="Arial Unicode MS" w:hAnsi="Arial Narrow" w:cs="Arial Unicode MS"/>
          <w:sz w:val="24"/>
          <w:szCs w:val="24"/>
        </w:rPr>
        <w:t>календарных дней.</w:t>
      </w:r>
    </w:p>
    <w:p w:rsidR="00CC117A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.2. Предоставлять работникам отпуск с сохранением заработной платы в следующих случаях: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при рождении ребёнка в семье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для сопровождения детей младшего школьного возраста в школу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в связи с переездом на новое место жительства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для проводов детей в армию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в случае свадьбы работника (детей работника)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на похороны близких родственников – 5 дней;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работающим пенсионерам по старости – 30 дней (без сохранения заработной платы;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родителям, жёнам,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</w:t>
      </w:r>
      <w:r w:rsidR="00545CDB" w:rsidRPr="00244922">
        <w:rPr>
          <w:rFonts w:ascii="Arial Narrow" w:eastAsia="Arial Unicode MS" w:hAnsi="Arial Narrow" w:cs="Arial Unicode MS"/>
          <w:sz w:val="24"/>
          <w:szCs w:val="24"/>
        </w:rPr>
        <w:t xml:space="preserve">     -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военной службы.    – 10 дней;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рабочим инвалидам – 3 дня;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не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освобождённому председателю первичной профсоюзной организации -3 дня и членам профкома-2 дня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при отсутствии в течени</w:t>
      </w:r>
      <w:r w:rsidR="00545CDB" w:rsidRPr="00244922">
        <w:rPr>
          <w:rFonts w:ascii="Arial Narrow" w:eastAsia="Arial Unicode MS" w:hAnsi="Arial Narrow" w:cs="Arial Unicode MS"/>
          <w:sz w:val="24"/>
          <w:szCs w:val="24"/>
        </w:rPr>
        <w:t>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учебного года дней нетрудоспособности -5 дней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- работникам, принимавшим участие в городских и республиканских спортивных соревнования</w:t>
      </w:r>
      <w:r w:rsidR="00D6525F" w:rsidRPr="00244922">
        <w:rPr>
          <w:rFonts w:ascii="Arial Narrow" w:eastAsia="Arial Unicode MS" w:hAnsi="Arial Narrow" w:cs="Arial Unicode MS"/>
          <w:sz w:val="24"/>
          <w:szCs w:val="24"/>
        </w:rPr>
        <w:t>х, Олимпиадах, конкурсах –  3-7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календарных дней;</w:t>
      </w:r>
    </w:p>
    <w:p w:rsidR="001F2E70" w:rsidRPr="00244922" w:rsidRDefault="001F2E70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.3. Предоставлять педагогическим работникам не реже чем через каждые 10 лет непрерывной преподавательской работы длительный отпуск сроком до 1 года в порядке и на условиях, определяемым учредителем и (или) Уставом учреждения.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Предоставить педагогическим работникам основной и дополнительный оплачиваемый отпуск согласно ст.ст.115-120 ТК РФ от 01.10.2002г. № 724 (ред. от23.06.2014 г.№681) обеспечив выплату отпускных не позднее, чем за три дня до ухода в отпуск.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Общим выходным днём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</w:t>
      </w:r>
      <w:r w:rsidR="00A9733D" w:rsidRPr="00244922">
        <w:rPr>
          <w:rFonts w:ascii="Arial Narrow" w:eastAsia="Arial Unicode MS" w:hAnsi="Arial Narrow" w:cs="Arial Unicode MS"/>
          <w:sz w:val="24"/>
          <w:szCs w:val="24"/>
        </w:rPr>
        <w:t xml:space="preserve"> (ст.111 ТК РФ).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Время перерыва для отдыха и питания, а также график дежурств педагогических работников по учреждению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04627E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Работодатель обеспечивает педагогическим работникам возможность отдыха и приёма пищи в рабочее время одновременно с </w:t>
      </w:r>
      <w:r w:rsidR="0004627E" w:rsidRPr="00244922">
        <w:rPr>
          <w:rFonts w:ascii="Arial Narrow" w:eastAsia="Arial Unicode MS" w:hAnsi="Arial Narrow" w:cs="Arial Unicode MS"/>
          <w:sz w:val="24"/>
          <w:szCs w:val="24"/>
        </w:rPr>
        <w:t>воспитанниками.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Время для отдыха и питания для других работников устанавливается Правилами внутреннего трудового распорядка и не должно быть менее 30 минут (ст.108 ТК РФ).</w:t>
      </w:r>
    </w:p>
    <w:p w:rsidR="00CC117A" w:rsidRPr="004D253B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5.1</w:t>
      </w:r>
      <w:r w:rsidR="001F2E70"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Для (ночных) сторожей и других работников, отработавших полный месяц по утв</w:t>
      </w:r>
      <w:r w:rsidR="00A9733D" w:rsidRPr="00244922">
        <w:rPr>
          <w:rFonts w:ascii="Arial Narrow" w:eastAsia="Arial Unicode MS" w:hAnsi="Arial Narrow" w:cs="Arial Unicode MS"/>
          <w:sz w:val="24"/>
          <w:szCs w:val="24"/>
        </w:rPr>
        <w:t xml:space="preserve">ерждённому графику сменности,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месячный фонд рабочего времени считать полностью отработанным независимо от количества отработанных ими часов.</w:t>
      </w:r>
    </w:p>
    <w:p w:rsidR="00CC117A" w:rsidRPr="00ED5C21" w:rsidRDefault="00CC117A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5D0386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</w:t>
      </w:r>
      <w:r w:rsidRPr="005D0386">
        <w:rPr>
          <w:rFonts w:ascii="Arial Narrow" w:eastAsia="Arial Unicode MS" w:hAnsi="Arial Narrow" w:cs="Arial Unicode MS"/>
          <w:b/>
          <w:sz w:val="24"/>
          <w:szCs w:val="24"/>
        </w:rPr>
        <w:t>. Оплата и нормирование труда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 Стороны исходят из того, что: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6.1 Оплата труда работников учреждения осуществляется по НСОТ по оплате труда работников организации бюджетной сферы</w:t>
      </w:r>
      <w:r w:rsidR="00D0419F" w:rsidRPr="005D0386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6.2. Ставки заработной платы и должностные оклады педагогических работников устанавливаются по НСОТ с учётом квалификационной категории, присвоенной по результатам аттестации.</w:t>
      </w: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При этом размеры тарифных ставок, окладов могут быть не ниже МРОТ, указанного в части первой ст.133 ТК РФ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(см.ч.2 ст.</w:t>
      </w:r>
      <w:r w:rsidR="00D0419F" w:rsidRPr="005D0386">
        <w:rPr>
          <w:rFonts w:ascii="Arial Narrow" w:eastAsia="Arial Unicode MS" w:hAnsi="Arial Narrow" w:cs="Arial Unicode MS"/>
          <w:sz w:val="24"/>
          <w:szCs w:val="24"/>
        </w:rPr>
        <w:t>7 и ч. 3 ст.37 Конституции РФ).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6.3. Оплата труда других работников учреждения производится в размере, установленном НСОТ, предусмотренным для этих категорий работников.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6.4. Заработная плата выплачивается работникам за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первую половину месяца – 25-го числа, а за вторую половину месяца – 10 –го числа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6.5. Заработная плата исчисляется в соответствии с системой оплаты труда, предусмотренной Положением об оплате труда (приложение №5)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>и включает в себя :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-оплату труда исходя из ставок заработной платы и должностных окладов, установленных НСОТ.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- доплаты за выполнение работ, связанных с образовательным (воспитательным) процессом и не входящих в круг основных обязанностей работника;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-  компенсационные и 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- распределение фонда стимулирования производится ежемесячно решением комиссии по стимулированию согласно</w:t>
      </w:r>
      <w:r w:rsidR="00293B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протокола заседания комиссии, подписанного всеми членами комиссии.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- результаты распределения с указанием общего фонда на месяц и цены балла вывешивать для обозрения  работникам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6.6. Изменение размера</w:t>
      </w:r>
      <w:r w:rsidR="00293B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оплаты труда и (или) ставок заработной платы (должностных окладов) производится:</w:t>
      </w: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- при увеличении стажа педагогической работы, стажа по специальности – со дня достижения соответствующего стажа, если документы находятся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- 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- при присвоении квалификационной категории – со дня вынесения решения аттестационной комиссией;</w:t>
      </w: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- при присвоении почётного звания – со дня присвоения;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>При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 наступлении 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>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CC117A" w:rsidRPr="005D0386" w:rsidRDefault="00CC117A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6.7. На педагогических работников, выполняющих педагогическую работу </w:t>
      </w:r>
      <w:r w:rsidR="0004627E" w:rsidRPr="005D0386">
        <w:rPr>
          <w:rFonts w:ascii="Arial Narrow" w:eastAsia="Arial Unicode MS" w:hAnsi="Arial Narrow" w:cs="Arial Unicode MS"/>
          <w:sz w:val="24"/>
          <w:szCs w:val="24"/>
        </w:rPr>
        <w:t>в учреждении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>, на начало нового учебного года составляются и утверждаются  тарификационные списки.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04627E" w:rsidRP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6.8. Наполняемость </w:t>
      </w:r>
      <w:r w:rsidR="0004627E" w:rsidRPr="005D0386">
        <w:rPr>
          <w:rFonts w:ascii="Arial Narrow" w:eastAsia="Arial Unicode MS" w:hAnsi="Arial Narrow" w:cs="Arial Unicode MS"/>
          <w:sz w:val="24"/>
          <w:szCs w:val="24"/>
        </w:rPr>
        <w:t>групп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>, установленная Типовым положением, является предельной нормой обслуживания в конкретно</w:t>
      </w:r>
      <w:r w:rsidR="0004627E" w:rsidRPr="005D0386">
        <w:rPr>
          <w:rFonts w:ascii="Arial Narrow" w:eastAsia="Arial Unicode MS" w:hAnsi="Arial Narrow" w:cs="Arial Unicode MS"/>
          <w:sz w:val="24"/>
          <w:szCs w:val="24"/>
        </w:rPr>
        <w:t>й группе</w:t>
      </w:r>
      <w:r w:rsidRPr="005D0386">
        <w:rPr>
          <w:rFonts w:ascii="Arial Narrow" w:eastAsia="Arial Unicode MS" w:hAnsi="Arial Narrow" w:cs="Arial Unicode MS"/>
          <w:sz w:val="24"/>
          <w:szCs w:val="24"/>
        </w:rPr>
        <w:t xml:space="preserve">, за часы работы в которых оплата труда осуществляется из установленной ставки заработной платы. 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6.9 Работодатель обязуется: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6.9.1.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</w:t>
      </w:r>
      <w:r w:rsidR="00D0419F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142 ТК РФ,  в размере не ниже 2/3 среднего заработка, (ст.234 ТК РФ.)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6.9.2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.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 десяти процентов, причитающей оплате суммы (но не ниже 1/300 действующей в это время </w:t>
      </w:r>
      <w:r w:rsidR="00D0419F" w:rsidRPr="00244922">
        <w:rPr>
          <w:rFonts w:ascii="Arial Narrow" w:eastAsia="Arial Unicode MS" w:hAnsi="Arial Narrow" w:cs="Arial Unicode MS"/>
          <w:sz w:val="24"/>
          <w:szCs w:val="24"/>
        </w:rPr>
        <w:t xml:space="preserve">ставки рефинансирования ЦБ РФ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за каждый день просрочки)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6.10. Ответственность за своевременность и правильность определения размеров и выплаты заработной платы работникам несёт руководитель учреждения (или уполномоченный по доверенности специалист).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6.11. Размер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оплаты труда руководства учреждения ежегодно пересмотреть (утверждать) согласно НСОТ в зависимости от изменения средней заработной платы основного персонала учреждения.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Pr="004D253B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6.12. Выдавать работникам расчётные листы с расшифровкой составляющих заработной платы, начислений и удержаний.</w:t>
      </w:r>
    </w:p>
    <w:p w:rsidR="005D0386" w:rsidRPr="00ED5C21" w:rsidRDefault="005D0386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 Гарантии и компенсации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7.</w:t>
      </w:r>
      <w:r w:rsidR="00DE5C4C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100 рублей.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Выплаты указанной суммы производить согласно п.11 ст.108 Закона РФ № 273-ФЗ «Об образовании»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7.1</w:t>
      </w:r>
      <w:r w:rsidR="00DE5C4C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Ежегодно отчисляет в первичную профсоюзную организацию денежные средства в размере 0,2 % ФОТ на проведение культурно – массовой и 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физкультурно – оздоровительной работы.</w:t>
      </w: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7.</w:t>
      </w:r>
      <w:r w:rsidR="00DE5C4C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Оказать материальную помощь увольняющимся на пенсию по старости отработав в учреждении образования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по возможности</w:t>
      </w:r>
      <w:r w:rsidR="00C573E3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Неработающим пенсионерам, отработавшим в образовании более 20 лет, инвалидам и молодым специалистам в первые два года работы по их заявлениям оказать материальную помощь в размере МРОТ по согласованию с профсоюзным комитетом</w:t>
      </w:r>
      <w:r w:rsidR="00293B0B">
        <w:rPr>
          <w:rFonts w:ascii="Arial Narrow" w:eastAsia="Arial Unicode MS" w:hAnsi="Arial Narrow" w:cs="Arial Unicode MS"/>
          <w:sz w:val="24"/>
          <w:szCs w:val="24"/>
        </w:rPr>
        <w:t>, по мере  финансирование.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68621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7.</w:t>
      </w:r>
      <w:r w:rsidR="00DE5C4C"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Осуществляет из внебюджетных средств и средств экономии выплату дополнительного выходного пособия в размере оклада. </w:t>
      </w:r>
    </w:p>
    <w:p w:rsidR="0068621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Следующим категориям увольняемых работников, получившим трудовое увечье в данном учреждении;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имеющим стаж работы в данном учреждении свыше 10 лет; </w:t>
      </w:r>
    </w:p>
    <w:p w:rsidR="0068621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всем работникам, увольняемым в связи с ликвидацией учреждения; 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случае расторжения трудового договора по собственному желанию работающего пенсионера (и в других случаях).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7.</w:t>
      </w:r>
      <w:r w:rsidR="00DE5C4C"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Обеспечить повышение заработной платы работникам, в том числе и в связи с ростом цен на товары и услуги за счёт бюджетных ассигнований и внебюджетных средств.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7.14. В случае острой необходимости приостановки работы, предоставить работникам вынужденный отпуск с оплатой не менее 2/3 тарифа (оклада).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VIII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 xml:space="preserve">. Охрана труда и здоровья              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 Работодатель обязуется: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 Обеспечить право работников учреждения на здоровые и безопасные условия труда, внедрение современных средств безопасности труда, предупреждающий производственный травматизм и возникновение профессиональных заболева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ний работников (ст.219 ТК РФ). 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Для реализации этого права заключить ежегодное соглашение по охране труда (приложение №6) с определением в нём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.8.2. Предусмотреть на мероприятия по охране труда, определённые Соглашением по</w:t>
      </w:r>
      <w:r w:rsidR="005D0386">
        <w:rPr>
          <w:rFonts w:ascii="Arial Narrow" w:eastAsia="Arial Unicode MS" w:hAnsi="Arial Narrow" w:cs="Arial Unicode MS"/>
          <w:sz w:val="24"/>
          <w:szCs w:val="24"/>
        </w:rPr>
        <w:t xml:space="preserve"> охране труда, средства в сумме 0,3 % от фонда оплаты труда.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Провести в учреждении 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специальную оценку условий труда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(СОУТ)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и по её результатам осуществлять работу по охране  и безопасности труда в порядке и сроки, установленные с учётом мнения (по согласованию) профкома, с посл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едующей сертификацией, а также предоставление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работникам льгот и компенсаций, согласно протокола оценки условий.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Утвердить единицу штатного (внештатного) инспектора по охране труда и обеспечить плановую работу комиссии по охране Труда совместно с профсоюзным комитетом, обеспечить их обучение и аттестацию.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90AED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8.4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Проводить со всеми поступающими на работу, а также переведёнными на другую работу работниками учреждения обучение и инструктаж по охране труда, сохранности жизни и здоровья детей, безопасным методам и приёмам выполнения работ, оказанию первой помощи пострадавшим.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Организовывать проверку знаний работников учреждения по охране труда на начало учебного года.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90AED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8.5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Обеспечивать наличие нормативных и справочных материалов по охране труда, правил, инструкций, журналов инструктажа и других материалов за счёт учреждения.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90AED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8.6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утверждёнными перечнями профессий и должностей ( приложение №8).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Ежегодно и своевременно использовать для этой цели средства согласно Приказа Минтруда РФ от 10.12.2012г. № 580 Н.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90AED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8.7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Обеспечивать приобретение, хранение, сушку, дезинфекцию и ремонт средств индивидуальной защиты, спецодежды и обуви за счёт работодателя (ст.221 ТК РФ).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90AED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8.8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9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за соблюдением трудового законодательства вследствие нарушения требований охраны труда не по вине работника (ст.220 ТК РФ).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0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Проводить своевременное расследование несчастных случаев на производстве в соответствии с действующим законодательством и вести их учёт.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В случае отказа работника от работы при</w:t>
      </w:r>
      <w:r w:rsidR="0068621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возникновения опасности для его жизни и здоровья вследствие невыполнение работодателем нормативных требований по охране труда, предоставить работнику другую работу на время устранения такой опасности, либо оплатить возникший по этой причине простой в размере среднего заработка.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Обеспечивать гарантии и льготы работникам, занятым на тяжёлых работах и работах с вредными и (или) опасными условиями труда.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Список работников организации, которым выдаётся бесплатно по установленным нормам молоко или другие равноценные пищевые продукты, дополнительно оплачиваемый отпуск утверждается работодателем с учётом мнения (по согласованию) профкома (приложение №9)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Разработать и утвердить инструкцию по охране труда на каждое рабочее место с учётом мнения (по согласованию) профкома (ст.212 ТК РФ).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Обеспечивать соблюдение работниками требований, правил и инструкций по охране труда.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Создать в учреждении комиссию по охране труда, в состав которой на паритетной основе должны входить члены профкома.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6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7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Не реже одного раза в шесть месяцев осуществлять совместно с профкомом контроль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за состоянием условий и охраны труда, выполнением коллективного договора и соглашения по охране труда.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8.1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8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Оказывать содействие техническим инспекторам труда  Профсоюза работников народного образования и науки РФ членам комиссий по охране труда, уполномоченным (доверенным лицам) по охране труда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19</w:t>
      </w:r>
      <w:r w:rsidR="00C573E3">
        <w:rPr>
          <w:rFonts w:ascii="Arial Narrow" w:eastAsia="Arial Unicode MS" w:hAnsi="Arial Narrow" w:cs="Arial Unicode MS"/>
          <w:sz w:val="24"/>
          <w:szCs w:val="24"/>
        </w:rPr>
        <w:t>.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За счёт средств бюджета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Обеспечить  работников медицинскими книжками установленного по РФ образца.</w:t>
      </w:r>
    </w:p>
    <w:p w:rsidR="005D0386" w:rsidRDefault="005D0386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0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. Выделять средства </w:t>
      </w:r>
      <w:r w:rsidR="00C573E3">
        <w:rPr>
          <w:rFonts w:ascii="Arial Narrow" w:eastAsia="Arial Unicode MS" w:hAnsi="Arial Narrow" w:cs="Arial Unicode MS"/>
          <w:sz w:val="24"/>
          <w:szCs w:val="24"/>
        </w:rPr>
        <w:t>по возможности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для оздоровительной работы среди работников и их детей.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Предоставлять транспорт для проведения диспансерного обследования работников в районной больнице.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Оборудовать комнату для отдыха работников организации.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Вести учёт средств социального страхования на организацию лечения и отдыха работников и их детей.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.По решению комиссии по социальному страхованию приобретать путёвки на лечение и отдых.</w:t>
      </w: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Оплату дней нетрудоспособности работникам согласно б/листа производить одновременно с выплатой заработной платы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386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42426B" w:rsidRDefault="0042426B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8.2</w:t>
      </w:r>
      <w:r w:rsidR="00A90AED" w:rsidRPr="00244922">
        <w:rPr>
          <w:rFonts w:ascii="Arial Narrow" w:eastAsia="Arial Unicode MS" w:hAnsi="Arial Narrow" w:cs="Arial Unicode MS"/>
          <w:sz w:val="24"/>
          <w:szCs w:val="24"/>
        </w:rPr>
        <w:t>6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 Профком обязуется: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организовывать физкультурно-оздоровительные мероприятия для членов профсоюза и других работников учреждения</w:t>
      </w:r>
      <w:r w:rsidR="0042426B" w:rsidRPr="00244922">
        <w:rPr>
          <w:rFonts w:ascii="Arial Narrow" w:eastAsia="Arial Unicode MS" w:hAnsi="Arial Narrow" w:cs="Arial Unicode MS"/>
          <w:sz w:val="24"/>
          <w:szCs w:val="24"/>
        </w:rPr>
        <w:t>;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Обеспечить работников (членов профсоюза) и их членов семьи санаторными путёвками со скидкой 20% стоимости;</w:t>
      </w:r>
    </w:p>
    <w:p w:rsidR="005D0386" w:rsidRPr="004D253B" w:rsidRDefault="005D0184" w:rsidP="004D253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- обеспечить детей работников бесплатными путевками, а также отдых и оздоровление детей в детских лагерях отдыха.</w:t>
      </w:r>
    </w:p>
    <w:p w:rsidR="005D0386" w:rsidRPr="00ED5C21" w:rsidRDefault="005D0386" w:rsidP="00F422FF">
      <w:pPr>
        <w:pStyle w:val="20"/>
        <w:shd w:val="clear" w:color="auto" w:fill="auto"/>
        <w:tabs>
          <w:tab w:val="left" w:pos="-851"/>
          <w:tab w:val="left" w:pos="-567"/>
        </w:tabs>
        <w:rPr>
          <w:rFonts w:ascii="Arial Narrow" w:hAnsi="Arial Narrow"/>
          <w:b/>
          <w:color w:val="000000"/>
          <w:sz w:val="24"/>
          <w:szCs w:val="24"/>
          <w:lang w:eastAsia="ru-RU" w:bidi="ru-RU"/>
        </w:rPr>
      </w:pPr>
    </w:p>
    <w:p w:rsidR="005D0184" w:rsidRPr="00244922" w:rsidRDefault="00F422FF" w:rsidP="00F422FF">
      <w:pPr>
        <w:pStyle w:val="20"/>
        <w:shd w:val="clear" w:color="auto" w:fill="auto"/>
        <w:tabs>
          <w:tab w:val="left" w:pos="-851"/>
          <w:tab w:val="left" w:pos="-567"/>
        </w:tabs>
        <w:rPr>
          <w:rFonts w:ascii="Arial Narrow" w:hAnsi="Arial Narrow"/>
          <w:b/>
          <w:sz w:val="24"/>
          <w:szCs w:val="24"/>
        </w:rPr>
      </w:pPr>
      <w:r w:rsidRPr="00244922">
        <w:rPr>
          <w:rFonts w:ascii="Arial Narrow" w:hAnsi="Arial Narrow"/>
          <w:b/>
          <w:color w:val="000000"/>
          <w:sz w:val="24"/>
          <w:szCs w:val="24"/>
          <w:lang w:val="en-US" w:eastAsia="ru-RU" w:bidi="ru-RU"/>
        </w:rPr>
        <w:t>IX</w:t>
      </w:r>
      <w:r w:rsidRPr="00244922">
        <w:rPr>
          <w:rFonts w:ascii="Arial Narrow" w:hAnsi="Arial Narrow"/>
          <w:b/>
          <w:color w:val="000000"/>
          <w:sz w:val="24"/>
          <w:szCs w:val="24"/>
          <w:lang w:eastAsia="ru-RU" w:bidi="ru-RU"/>
        </w:rPr>
        <w:t>. Г</w:t>
      </w:r>
      <w:r w:rsidR="005D0184" w:rsidRPr="00244922">
        <w:rPr>
          <w:rFonts w:ascii="Arial Narrow" w:hAnsi="Arial Narrow"/>
          <w:b/>
          <w:color w:val="000000"/>
          <w:sz w:val="24"/>
          <w:szCs w:val="24"/>
          <w:lang w:eastAsia="ru-RU" w:bidi="ru-RU"/>
        </w:rPr>
        <w:t>арантии профсоюзной деятельности</w:t>
      </w:r>
    </w:p>
    <w:p w:rsidR="005D0386" w:rsidRDefault="005D0386" w:rsidP="00F422FF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 w:bidi="ru-RU"/>
        </w:rPr>
      </w:pPr>
    </w:p>
    <w:p w:rsidR="005D0184" w:rsidRPr="00244922" w:rsidRDefault="00F422FF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hAnsi="Arial Narrow"/>
          <w:color w:val="000000"/>
          <w:sz w:val="24"/>
          <w:szCs w:val="24"/>
          <w:lang w:eastAsia="ru-RU" w:bidi="ru-RU"/>
        </w:rPr>
        <w:t>9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Стороны договорились о том, что: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F422FF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Не допускается ограничение гарантированных законом социально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трудовых</w:t>
      </w:r>
      <w:r w:rsidR="00293B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F422FF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Профком осуществляет в установленном порядке контроль за со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блюдением трудового законодательства и иных нормативных правовых ак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тов, содержащих нормы трудового права (ст. 370 ТК РФ).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F422FF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9.3.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принимает решения с учетом мнения (по согласова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нию) профкома в случаях, предусмотренных законодательством и настоя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щим коллективным договором.</w:t>
      </w:r>
    </w:p>
    <w:p w:rsidR="00DE5C4C" w:rsidRPr="00244922" w:rsidRDefault="00DE5C4C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F422FF" w:rsidRPr="00244922" w:rsidRDefault="00F422FF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9.4.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Увольнение работника, являющегося членом профсоюза, по пункту 2, подпункту «б» пункта 3 и пункту 5 статьи 81 ТК РФ, а также</w:t>
      </w:r>
      <w:r w:rsidR="00151A32" w:rsidRPr="00244922">
        <w:rPr>
          <w:rFonts w:ascii="Arial Narrow" w:eastAsia="Arial Unicode MS" w:hAnsi="Arial Narrow" w:cs="Arial Unicode MS"/>
          <w:sz w:val="24"/>
          <w:szCs w:val="24"/>
        </w:rPr>
        <w:t xml:space="preserve"> производится с учетом мотивированного мнения (с предварительного со</w:t>
      </w:r>
      <w:r w:rsidR="00151A32" w:rsidRPr="00244922">
        <w:rPr>
          <w:rFonts w:ascii="Arial Narrow" w:eastAsia="Arial Unicode MS" w:hAnsi="Arial Narrow" w:cs="Arial Unicode MS"/>
          <w:sz w:val="24"/>
          <w:szCs w:val="24"/>
        </w:rPr>
        <w:softHyphen/>
        <w:t>гласия) профкома.</w:t>
      </w:r>
    </w:p>
    <w:p w:rsidR="00F422FF" w:rsidRPr="00244922" w:rsidRDefault="00151A32" w:rsidP="00151A3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__________________________________________________________________________________________________</w:t>
      </w:r>
      <w:r w:rsidR="004D253B">
        <w:rPr>
          <w:rFonts w:ascii="Arial Narrow" w:eastAsia="Arial Unicode MS" w:hAnsi="Arial Narrow" w:cs="Arial Unicode MS"/>
          <w:sz w:val="24"/>
          <w:szCs w:val="24"/>
        </w:rPr>
        <w:t>______________________________________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__________________</w:t>
      </w:r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>________________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(у</w:t>
      </w:r>
      <w:r w:rsidR="00151A32" w:rsidRPr="00244922">
        <w:rPr>
          <w:rFonts w:ascii="Arial Narrow" w:eastAsia="Arial Unicode MS" w:hAnsi="Arial Narrow" w:cs="Arial Unicode MS"/>
          <w:sz w:val="24"/>
          <w:szCs w:val="24"/>
        </w:rPr>
        <w:t>казываются дополнительные основания расторжения тру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дового договора по инициативе работодателя)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151A3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9.5.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обязан предоставить профкому безвозмездно помеще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ние для проведения собраний, заседаний, хранения документации, проведе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 оздоровительной, культурно-массовой работы, возможность размеще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 информации в доступном для всех работников месте, право пользовать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ся средствами связи, оргтехникой, транспортом (ст. 377 ТК РФ).</w:t>
      </w:r>
    </w:p>
    <w:p w:rsidR="005D0184" w:rsidRPr="00244922" w:rsidRDefault="00151A3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9.6.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обеспечивает ежемесячное бесплатное перечисление на счет профсоюзной организации членских профсоюзных взносов из зара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ботной платы работников, являющихся членами профсоюза, при наличии их письменных заявлений.</w:t>
      </w:r>
    </w:p>
    <w:p w:rsidR="005D0184" w:rsidRPr="00244922" w:rsidRDefault="00C2376C" w:rsidP="00151A32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>
        <w:rPr>
          <w:rFonts w:ascii="Arial Narrow" w:eastAsia="Arial Unicode MS" w:hAnsi="Arial Narrow" w:cs="Arial Unicode MS"/>
          <w:sz w:val="24"/>
          <w:szCs w:val="24"/>
        </w:rPr>
        <w:t xml:space="preserve">В случае,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если работник уполномочил профком представлять его интере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сы во взаимоотношениях с работодателем, то на основании его письменно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го заявления работодатель ежемесячно перечисляет на счет первичной профсоюзной организации денежные средства из заработной платы работ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ника в размере</w:t>
      </w:r>
      <w:r w:rsidR="004D253B">
        <w:rPr>
          <w:rFonts w:ascii="Arial Narrow" w:eastAsia="Arial Unicode MS" w:hAnsi="Arial Narrow" w:cs="Arial Unicode MS"/>
          <w:sz w:val="24"/>
          <w:szCs w:val="24"/>
        </w:rPr>
        <w:t xml:space="preserve">  </w:t>
      </w:r>
      <w:r w:rsidR="000E2859">
        <w:rPr>
          <w:rFonts w:ascii="Arial Narrow" w:eastAsia="Arial Unicode MS" w:hAnsi="Arial Narrow" w:cs="Arial Unicode MS"/>
          <w:sz w:val="24"/>
          <w:szCs w:val="24"/>
        </w:rPr>
        <w:t xml:space="preserve"> одного процента 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(указывается конкретный размер (ст. 30, 377 ТК РФ)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Членские профсоюзные взносы перечисляются на счет первичной проф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союзной организации в день выплаты заработной платы. Задержка перечис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ления средств не допускается.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40F1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9.7.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за счет средств над</w:t>
      </w:r>
      <w:r w:rsidR="00D0184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тарифного фонда учреждения про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изводит ежемесячные выплаты председателю профкома в размере</w:t>
      </w:r>
      <w:r w:rsidR="009F2057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573E3">
        <w:rPr>
          <w:rFonts w:ascii="Arial Narrow" w:eastAsia="Arial Unicode MS" w:hAnsi="Arial Narrow" w:cs="Arial Unicode MS"/>
          <w:sz w:val="24"/>
          <w:szCs w:val="24"/>
        </w:rPr>
        <w:t>5%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(ст. 377 ТК РФ).</w:t>
      </w:r>
    </w:p>
    <w:p w:rsidR="005D0386" w:rsidRDefault="005D0386" w:rsidP="009F2057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F2057" w:rsidP="009F2057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9.8.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освобождает от работы с сохранением среднего зара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ботка председателя и членов профкома на время участия в качестве делега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тов созываемых Профсоюзом съездов, конференций, а также для участия в работе выборных органов Профсоюза, проводимых им семинарах, совеща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ниях и других мероприятиях.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381980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9.9.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РФ, а также</w:t>
      </w:r>
    </w:p>
    <w:p w:rsidR="00381980" w:rsidRPr="00244922" w:rsidRDefault="00381980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____________________</w:t>
      </w:r>
      <w:r w:rsidR="0042426B">
        <w:rPr>
          <w:rFonts w:ascii="Arial Narrow" w:eastAsia="Arial Unicode MS" w:hAnsi="Arial Narrow" w:cs="Arial Unicode MS"/>
          <w:sz w:val="24"/>
          <w:szCs w:val="24"/>
        </w:rPr>
        <w:t>___________________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_____________________________________________</w:t>
      </w:r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>_</w:t>
      </w:r>
    </w:p>
    <w:p w:rsidR="005D0184" w:rsidRPr="00C2376C" w:rsidRDefault="005D0184" w:rsidP="00381980">
      <w:pPr>
        <w:spacing w:after="0" w:line="240" w:lineRule="auto"/>
        <w:jc w:val="center"/>
        <w:rPr>
          <w:rFonts w:ascii="Arial Narrow" w:eastAsia="Arial Unicode MS" w:hAnsi="Arial Narrow" w:cs="Arial Unicode MS"/>
          <w:sz w:val="18"/>
          <w:szCs w:val="18"/>
        </w:rPr>
      </w:pPr>
      <w:r w:rsidRPr="000E2859">
        <w:rPr>
          <w:rFonts w:ascii="Arial Narrow" w:eastAsia="Arial Unicode MS" w:hAnsi="Arial Narrow" w:cs="Arial Unicode MS"/>
          <w:b/>
          <w:sz w:val="18"/>
          <w:szCs w:val="18"/>
        </w:rPr>
        <w:t>(</w:t>
      </w:r>
      <w:r w:rsidRPr="00C2376C">
        <w:rPr>
          <w:rFonts w:ascii="Arial Narrow" w:eastAsia="Arial Unicode MS" w:hAnsi="Arial Narrow" w:cs="Arial Unicode MS"/>
          <w:sz w:val="18"/>
          <w:szCs w:val="18"/>
        </w:rPr>
        <w:t>указываются дополнительные основания расторжения трудового договора по инициативе работодателя)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381980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9.10.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предоставляет профкому необходимую информацию по любым вопросам труда и социально-экономического развития учрежде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074110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9.11.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Члены профкома включаются в состав комиссий учреждения по стимулированию,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0E2859" w:rsidRPr="00244922" w:rsidRDefault="00074110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9.12.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с учётом мнения (по согласованию) профкома рассматривает следующие вопросы:</w:t>
      </w:r>
    </w:p>
    <w:p w:rsidR="005D0184" w:rsidRPr="00244922" w:rsidRDefault="005D0184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-утверждение коллективного договора, мероприятий по обеспечению его выполнения и </w:t>
      </w:r>
      <w:r w:rsidR="00293B0B">
        <w:rPr>
          <w:rFonts w:ascii="Arial Narrow" w:eastAsia="Arial Unicode MS" w:hAnsi="Arial Narrow" w:cs="Arial Unicode MS"/>
          <w:sz w:val="24"/>
          <w:szCs w:val="24"/>
        </w:rPr>
        <w:t xml:space="preserve">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двустороннего соглашения;</w:t>
      </w:r>
    </w:p>
    <w:p w:rsidR="005D0386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- р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асторжение трудового договора с работниками, являющимися членами профсоюза, по инициативе работодателя</w:t>
      </w:r>
      <w:r w:rsidR="000E2859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(ст.82, 374 ТК РФ);</w:t>
      </w:r>
    </w:p>
    <w:p w:rsidR="005D0386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привлечение к сверхурочным работам (ст.99 ТК РФ);</w:t>
      </w:r>
    </w:p>
    <w:p w:rsidR="005D0386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р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азделение рабочего времени на части (ст.105 ТК РФ);</w:t>
      </w:r>
    </w:p>
    <w:p w:rsidR="005D0184" w:rsidRPr="00244922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5D0184" w:rsidRPr="00244922" w:rsidSect="00817B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09" w:right="850" w:bottom="1134" w:left="1701" w:header="0" w:footer="3" w:gutter="0"/>
          <w:cols w:space="720"/>
          <w:noEndnote/>
          <w:docGrid w:linePitch="360"/>
        </w:sect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запрещение работы в выходные и нерабочие праздничные дни (ст.113 ТК </w:t>
      </w:r>
    </w:p>
    <w:p w:rsidR="005D0184" w:rsidRPr="00244922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очередность предоставления отпусков (ст. 123 ТК РФ);</w:t>
      </w:r>
    </w:p>
    <w:p w:rsidR="005D0386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установление заработной платы (ст. 135 ТК РФ);</w:t>
      </w:r>
    </w:p>
    <w:p w:rsidR="005D0386" w:rsidRDefault="00520F39" w:rsidP="00293B0B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применение систем нормирования труда (ст. 159 ТК РФ);</w:t>
      </w:r>
    </w:p>
    <w:p w:rsidR="005D0386" w:rsidRDefault="00520F3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массовые увольнения (ст. 180 ТК РФ);</w:t>
      </w:r>
    </w:p>
    <w:p w:rsidR="005D0386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установление перечня должностей работников с ненормированным ра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бочим днем (ст.101ТК РФ);</w:t>
      </w:r>
    </w:p>
    <w:p w:rsidR="005D0386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утверждение Правил внутреннего трудового распорядка (ст</w:t>
      </w:r>
      <w:bookmarkStart w:id="0" w:name="bookmark0"/>
      <w:r w:rsidR="00187DA0" w:rsidRPr="00244922">
        <w:rPr>
          <w:rFonts w:ascii="Arial Narrow" w:eastAsia="Arial Unicode MS" w:hAnsi="Arial Narrow" w:cs="Arial Unicode MS"/>
          <w:sz w:val="24"/>
          <w:szCs w:val="24"/>
        </w:rPr>
        <w:t>. 190 ТК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РФ);</w:t>
      </w:r>
      <w:bookmarkEnd w:id="0"/>
    </w:p>
    <w:p w:rsidR="005D0386" w:rsidRDefault="00520F3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F8759E" w:rsidRPr="00244922">
        <w:rPr>
          <w:rFonts w:ascii="Arial Narrow" w:eastAsia="Arial Unicode MS" w:hAnsi="Arial Narrow" w:cs="Arial Unicode MS"/>
          <w:sz w:val="24"/>
          <w:szCs w:val="24"/>
        </w:rPr>
        <w:t>создание комиссии,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но охране труда (ст. 218 ТК РФ);</w:t>
      </w:r>
    </w:p>
    <w:p w:rsidR="005D0386" w:rsidRDefault="00520F3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составление графиков сменности (ст. 103 ТК РФ);</w:t>
      </w:r>
    </w:p>
    <w:p w:rsidR="005D0386" w:rsidRDefault="00520F3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утверждение формы расчетного листка (ст. 136 ТК РФ);</w:t>
      </w:r>
    </w:p>
    <w:p w:rsidR="005D0386" w:rsidRDefault="00520F3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5D0386" w:rsidRDefault="00792F65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размеры повышения заработной платы в ночное время (ст. 154 ТК РФ);</w:t>
      </w:r>
    </w:p>
    <w:p w:rsidR="005D0386" w:rsidRDefault="00792F65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применение и снятие дисциплинарного взыскания до истечения 1 года со дня его применения (ст. 193, 194 ТК РФ);</w:t>
      </w:r>
    </w:p>
    <w:p w:rsidR="005D0386" w:rsidRDefault="00792F65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определение форм профессиональной подготовки, переподготовки и повышения квалификации работников, перечень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необходимых профессий и специальностей (ст. 196 ТК РФ);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установление сроков выплаты заработной платы работникам (ст.136 ТК РФ) и другие вопросы.</w:t>
      </w:r>
    </w:p>
    <w:p w:rsidR="00187DA0" w:rsidRPr="00244922" w:rsidRDefault="00187DA0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D028DA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X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 xml:space="preserve">. 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Обязательства</w:t>
      </w:r>
      <w:r w:rsidR="00293B0B">
        <w:rPr>
          <w:rFonts w:ascii="Arial Narrow" w:eastAsia="Arial Unicode MS" w:hAnsi="Arial Narrow" w:cs="Arial Unicode MS"/>
          <w:b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 xml:space="preserve"> профкома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D028DA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Профком обязуется: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D028DA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Представлять во взаимоотношениях с работодателем интересы работни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ции.</w:t>
      </w:r>
    </w:p>
    <w:p w:rsidR="000E2859" w:rsidRDefault="000E285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1475E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контроль за соблюдением работодателем и его пред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ставителями трудового законодательства и иных нормативных правовых актов, содержащих нормы трудового права.</w:t>
      </w: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1475E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10.3.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контроль за правильностью расходования заработной платы, над тарифного фонда, фонда экономии заработной платы и стимулирования, внебюджетного фонда и иных фондов учреждения.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5D0184" w:rsidRPr="00244922" w:rsidSect="005D018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D0386" w:rsidRDefault="005D03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E26BE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10.4</w:t>
      </w:r>
      <w:r w:rsidR="00B1475E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Осуществлять контроль за правильностью ведения и хранения, трудовых книжек работников, за своевременностью внесения в них записей, в том числе при присвоении квалификационных категорий по результатам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аттестация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работников.</w:t>
      </w:r>
    </w:p>
    <w:p w:rsidR="005D0386" w:rsidRDefault="005D0386" w:rsidP="00F1376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F13762" w:rsidRPr="00244922" w:rsidRDefault="00E26BE2" w:rsidP="00F1376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10.5.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Совместно с работодателем и работниками разрабатывать меры по защите персональных данных работников</w:t>
      </w:r>
      <w:r w:rsidR="00F13762" w:rsidRPr="00244922">
        <w:rPr>
          <w:rFonts w:ascii="Arial Narrow" w:eastAsia="Arial Unicode MS" w:hAnsi="Arial Narrow" w:cs="Arial Unicode MS"/>
          <w:sz w:val="24"/>
          <w:szCs w:val="24"/>
        </w:rPr>
        <w:t>. (ст. 86 ТК РФ).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F1376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26BE2" w:rsidRPr="00244922">
        <w:rPr>
          <w:rFonts w:ascii="Arial Narrow" w:eastAsia="Arial Unicode MS" w:hAnsi="Arial Narrow" w:cs="Arial Unicode MS"/>
          <w:sz w:val="24"/>
          <w:szCs w:val="24"/>
        </w:rPr>
        <w:t>0.6.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Направлять учредителю (собственнику) учреждения заявление о нарушении руководителем учреждения, его заместителями законов и иных нормативны*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7271B3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10.7.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Представлять и защищать трудовые права членов профсоюза в ко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миссии по трудовым спорам и суде.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7271B3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10.8.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совместно с комиссией по социальному страхова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нию контроль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за своевременным назначением и выплатой работникам по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собий по обязательному социальному страхованию.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10.9.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Участвовать в работе комиссии по социальному страхованию совместно с горкомом профсоюза по летнему оздоровлению детей работников учреждения и обеспечению их новогодними подарками.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10.10.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Совместно с комиссией по социальному страхованию вести учёт нуждающихся в </w:t>
      </w:r>
      <w:r w:rsidR="00C573E3" w:rsidRPr="00244922">
        <w:rPr>
          <w:rFonts w:ascii="Arial Narrow" w:eastAsia="Arial Unicode MS" w:hAnsi="Arial Narrow" w:cs="Arial Unicode MS"/>
          <w:sz w:val="24"/>
          <w:szCs w:val="24"/>
        </w:rPr>
        <w:t>санаторно-курортном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лечении, своевременно направлять заявки уполномоченному района, города.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10.11.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10.12.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контроль за правильностью и своевременностью предоставления работникам отпусков и их оплаты.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10.13.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0E2859" w:rsidRDefault="000E285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10.14.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контроль за соблюдением порядка проведения аттестации педагогических работников учреждения.</w:t>
      </w:r>
    </w:p>
    <w:p w:rsidR="000E2859" w:rsidRDefault="000E285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10. 15.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Совместно с работодателем обеспечивать регистрацию работников в системе персонифицированного учёта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10.16.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Оказывать ежегодно материальную помощь членам профсоюза согласно решения Президиума ГК.</w:t>
      </w:r>
    </w:p>
    <w:p w:rsidR="00382338" w:rsidRDefault="0038233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10.17.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Осуществлять культурно - массовую и физкультурно - оздоровительную работу в учреждении.</w:t>
      </w:r>
    </w:p>
    <w:p w:rsidR="009514CD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XI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 xml:space="preserve">. 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Контроль за выполнением коллективного договора.</w:t>
      </w:r>
    </w:p>
    <w:p w:rsidR="00E219C4" w:rsidRDefault="00E219C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Ответственность сторон.</w:t>
      </w:r>
    </w:p>
    <w:p w:rsidR="00E219C4" w:rsidRDefault="00E219C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 Стороны договорились, что:</w:t>
      </w:r>
    </w:p>
    <w:p w:rsidR="00E219C4" w:rsidRDefault="00E219C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Работодатель направляет коллективный договор в течение 7</w:t>
      </w:r>
      <w:r w:rsidR="00F13762" w:rsidRPr="00244922">
        <w:rPr>
          <w:rFonts w:ascii="Arial Narrow" w:eastAsia="Arial Unicode MS" w:hAnsi="Arial Narrow" w:cs="Arial Unicode MS"/>
          <w:sz w:val="24"/>
          <w:szCs w:val="24"/>
        </w:rPr>
        <w:t>дней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со дня его подписания на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уведомительную регистрацию в соответствующий орган по труду.</w:t>
      </w:r>
    </w:p>
    <w:p w:rsidR="00E219C4" w:rsidRDefault="00E219C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9514C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Совместно разрабатывают план мероприятий по выполнению настоящего коллективного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договора.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11.3. Осуществляют контроль </w:t>
      </w:r>
      <w:r w:rsidR="00C573E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за реализацией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плана мероприятий по выполнению коллективного договора и его </w:t>
      </w:r>
      <w:r w:rsidR="00C573E3" w:rsidRPr="00244922">
        <w:rPr>
          <w:rFonts w:ascii="Arial Narrow" w:eastAsia="Arial Unicode MS" w:hAnsi="Arial Narrow" w:cs="Arial Unicode MS"/>
          <w:sz w:val="24"/>
          <w:szCs w:val="24"/>
        </w:rPr>
        <w:t>положений, 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отчитываются о результатах контроля на общем собрании работников в июле текущего года и январе месяце следующего за отчётным согласно ст. 41 ТК РФ.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11.4. Рассматривают в месячный срок все возникающие в период действия коллективного договора разногласия и конфликты, связанные с его выполнением.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219C4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использование работниками крайней меры их разрешения – забастовки</w:t>
      </w:r>
      <w:r w:rsidR="00C573E3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11.7. Настоящий коллективный договор действует в течение трёх лет со дня подписания.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11.8. Переговоры по заключению нового коллективного договора будут начаты за три месяца до окончания срока действия данного договора.</w:t>
      </w:r>
    </w:p>
    <w:p w:rsidR="00E219C4" w:rsidRDefault="00E219C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5D0184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11.9. Положения настоящего коллективного договора сохраняют действия до принятия нового коллективного договора.</w:t>
      </w:r>
    </w:p>
    <w:p w:rsidR="00E219C4" w:rsidRDefault="00E219C4" w:rsidP="00151CC9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151CC9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  <w:u w:val="single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Приложения к коллективному договору</w:t>
      </w:r>
      <w:r w:rsidR="00871B5B"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.</w:t>
      </w:r>
    </w:p>
    <w:p w:rsidR="00187DA0" w:rsidRPr="00244922" w:rsidRDefault="00187DA0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Правила внутреннего трудового распорядка учреждения.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Положение об оплате труда работников учреждения.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Положение о премировании работников учреждения.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151CC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4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Перечень оснований предоставления материальной помощи работни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кам и ее размеры.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151CC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5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Положение о порядке и условиях установления надбавки за стаж не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прерывной работы.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>
        <w:rPr>
          <w:rFonts w:ascii="Arial Narrow" w:eastAsia="Arial Unicode MS" w:hAnsi="Arial Narrow" w:cs="Arial Unicode MS"/>
          <w:sz w:val="24"/>
          <w:szCs w:val="24"/>
        </w:rPr>
        <w:t>6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Форма расчетного листка.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>
        <w:rPr>
          <w:rFonts w:ascii="Arial Narrow" w:eastAsia="Arial Unicode MS" w:hAnsi="Arial Narrow" w:cs="Arial Unicode MS"/>
          <w:sz w:val="24"/>
          <w:szCs w:val="24"/>
        </w:rPr>
        <w:t>7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График сменности.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>
        <w:rPr>
          <w:rFonts w:ascii="Arial Narrow" w:eastAsia="Arial Unicode MS" w:hAnsi="Arial Narrow" w:cs="Arial Unicode MS"/>
          <w:sz w:val="24"/>
          <w:szCs w:val="24"/>
        </w:rPr>
        <w:t>8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План профессиональной подготовки, переподготовки и повышения квалификации работников, перечень необходимых профессий и специаль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ностей.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>
        <w:rPr>
          <w:rFonts w:ascii="Arial Narrow" w:eastAsia="Arial Unicode MS" w:hAnsi="Arial Narrow" w:cs="Arial Unicode MS"/>
          <w:sz w:val="24"/>
          <w:szCs w:val="24"/>
        </w:rPr>
        <w:t>9</w:t>
      </w:r>
      <w:r w:rsidR="00871B5B"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Перечень должностей работников с ненормированным рабочим днем и продолжительность дополнительного отпуска.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0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Соглашение по охране труда.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1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Перечень профессий и должностей работников, имеющих право на обеспечение специальной одеждой, обувью и другими средствами индиви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дуальной защиты, а также моющими и обезвреживающими средствами.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2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Список профессий и должностей работников, занятых на работах с вредными и (или) опасными условиями труда (для предоставления им еже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годного дополнительного оплачиваемого отпуска).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3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Положение о фонде охраны труда.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4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План оздоровительно-профилактических мероприятий.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</w:t>
      </w:r>
      <w:r w:rsidR="00ED5C21">
        <w:rPr>
          <w:rFonts w:ascii="Arial Narrow" w:eastAsia="Arial Unicode MS" w:hAnsi="Arial Narrow" w:cs="Arial Unicode MS"/>
          <w:sz w:val="24"/>
          <w:szCs w:val="24"/>
        </w:rPr>
        <w:t>5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Другие локальные нормативные акты.</w:t>
      </w:r>
    </w:p>
    <w:p w:rsidR="00871B5B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871B5B" w:rsidRDefault="005D0184" w:rsidP="00871B5B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  <w:u w:val="single"/>
        </w:rPr>
      </w:pPr>
      <w:bookmarkStart w:id="1" w:name="bookmark1"/>
      <w:r w:rsidRPr="00244922">
        <w:rPr>
          <w:rFonts w:ascii="Arial Narrow" w:eastAsia="Arial Unicode MS" w:hAnsi="Arial Narrow" w:cs="Arial Unicode MS"/>
          <w:b/>
          <w:sz w:val="24"/>
          <w:szCs w:val="24"/>
          <w:u w:val="single"/>
        </w:rPr>
        <w:t>Положение об оплате труда работников</w:t>
      </w:r>
      <w:bookmarkStart w:id="2" w:name="bookmark2"/>
      <w:bookmarkEnd w:id="1"/>
    </w:p>
    <w:p w:rsidR="000E2859" w:rsidRPr="00ED5C21" w:rsidRDefault="000E2859" w:rsidP="00871B5B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  <w:u w:val="single"/>
        </w:rPr>
      </w:pPr>
    </w:p>
    <w:p w:rsidR="005D0184" w:rsidRPr="00244922" w:rsidRDefault="005D0184" w:rsidP="00871B5B">
      <w:pPr>
        <w:pStyle w:val="a5"/>
        <w:numPr>
          <w:ilvl w:val="0"/>
          <w:numId w:val="21"/>
        </w:numPr>
        <w:spacing w:after="0" w:line="240" w:lineRule="auto"/>
        <w:ind w:left="284" w:hanging="284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НОРМЫ РАБОЧЕГО ВРЕМЕНИ. НОРМЫ УЧЕБНОЙ НАГРУЗ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softHyphen/>
        <w:t>КИ.</w:t>
      </w:r>
      <w:bookmarkEnd w:id="2"/>
    </w:p>
    <w:p w:rsidR="005D0184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Ставки заработной платы педагогических работников выплачиваются за установленную им норму часов объема педагогиче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ской работы:</w:t>
      </w:r>
    </w:p>
    <w:p w:rsidR="00151CC9" w:rsidRPr="00244922" w:rsidRDefault="00871B5B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з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а 36 часов педагогической работы в неделю; воспитателям дошкольных групп;</w:t>
      </w:r>
      <w:r w:rsidR="007C122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педагогам - психологам; 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Ставки заработной платы педагогических работников установлены исходя из затрат их рабочего времени в астрономических часах с учётом коротких перерывов (перемен), предусмотренных между уроками (занятиями).</w:t>
      </w:r>
    </w:p>
    <w:p w:rsidR="005D0184" w:rsidRPr="00244922" w:rsidRDefault="004A23F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 П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родолжительность рабочего времени других работников составляет 40 часов в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151CC9" w:rsidRPr="00244922">
        <w:rPr>
          <w:rFonts w:ascii="Arial Narrow" w:eastAsia="Arial Unicode MS" w:hAnsi="Arial Narrow" w:cs="Arial Unicode MS"/>
          <w:sz w:val="24"/>
          <w:szCs w:val="24"/>
        </w:rPr>
        <w:t>неделю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Об уменьшении объема учебной нагрузки, изменении размера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оплаты труда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и о догрузке педагогической работой работники должны быть по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ставлены в известность не позднее, чем за два месяца.</w:t>
      </w:r>
    </w:p>
    <w:p w:rsidR="00151CC9" w:rsidRPr="00244922" w:rsidRDefault="00151CC9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0E2859" w:rsidRDefault="005D0184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II. ПОРЯДОК ИСЧИСЛЕНИЯ ЗАРАБОТНОЙ ПЛАТЫ</w:t>
      </w:r>
      <w:r w:rsidR="00C2376C">
        <w:rPr>
          <w:rFonts w:ascii="Arial Narrow" w:eastAsia="Arial Unicode MS" w:hAnsi="Arial Narrow" w:cs="Arial Unicode MS"/>
          <w:b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(тарификация)</w:t>
      </w:r>
      <w:r w:rsidR="00C2376C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351E6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Месячная заработная плата педагогических работников образователь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Установленная при тарификации заработная плата выплачивается еже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месячно независимо от числа недель и рабочих дней в разные месяцы года.</w:t>
      </w:r>
    </w:p>
    <w:p w:rsidR="00577AF1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Тарификация </w:t>
      </w:r>
      <w:r w:rsidR="00577AF1" w:rsidRPr="00244922">
        <w:rPr>
          <w:rFonts w:ascii="Arial Narrow" w:eastAsia="Arial Unicode MS" w:hAnsi="Arial Narrow" w:cs="Arial Unicode MS"/>
          <w:sz w:val="24"/>
          <w:szCs w:val="24"/>
        </w:rPr>
        <w:t>пед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агогических </w:t>
      </w:r>
      <w:r w:rsidR="00577AF1" w:rsidRPr="00244922">
        <w:rPr>
          <w:rFonts w:ascii="Arial Narrow" w:eastAsia="Arial Unicode MS" w:hAnsi="Arial Narrow" w:cs="Arial Unicode MS"/>
          <w:sz w:val="24"/>
          <w:szCs w:val="24"/>
        </w:rPr>
        <w:t>работников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производится один раз в год. </w:t>
      </w:r>
    </w:p>
    <w:p w:rsidR="000E2859" w:rsidRPr="00244922" w:rsidRDefault="000E2859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0914C2">
      <w:pPr>
        <w:pStyle w:val="a5"/>
        <w:numPr>
          <w:ilvl w:val="0"/>
          <w:numId w:val="22"/>
        </w:numPr>
        <w:spacing w:after="0" w:line="240" w:lineRule="auto"/>
        <w:ind w:left="284" w:hanging="284"/>
        <w:rPr>
          <w:rFonts w:ascii="Arial Narrow" w:eastAsia="Arial Unicode MS" w:hAnsi="Arial Narrow" w:cs="Arial Unicode MS"/>
          <w:b/>
          <w:sz w:val="24"/>
          <w:szCs w:val="24"/>
        </w:rPr>
      </w:pPr>
      <w:bookmarkStart w:id="3" w:name="bookmark3"/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ПОРЯДОК И УСЛОВИЯ ПОЧАСОВОЙ ОПЛАТЫ ТРУДА</w:t>
      </w:r>
      <w:bookmarkEnd w:id="3"/>
    </w:p>
    <w:p w:rsidR="00ED5C21" w:rsidRDefault="00ED5C21" w:rsidP="000914C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0914C2" w:rsidP="000914C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Почасовая оплата труда педагогических работников образовательных учреждений применяется при оплате: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2E734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за часы, выполненные в порядке замещения отсутствующих по болезни или другим причинам учителей воспитателей и других педагогических 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ботников, продолжавшегося не свыше двух месяцев;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2E734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 оплате за педагогическую работу специалистов предприятий, уч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реждений и организаций (в т.ч. из числа работников органов управления образованием, методических и учебно-методических кабинетов), привле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каемых для педагогической работы в образовательные учреждения;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2E734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 оплате за часы преподавательской работы в объеме 240 часов в другом образовательном учреждении (в одном или нескольких) сверх учеб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ной нагрузки, установленных при тарификации;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Размер оплаты за один час указанной педагогической работы определя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ется путем деления месячной ставки заработной платы педагогического работника</w:t>
      </w:r>
      <w:r w:rsidR="000E2859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на среднемесячное количество рабочих часов</w:t>
      </w:r>
      <w:r w:rsidR="00C2376C">
        <w:rPr>
          <w:rFonts w:ascii="Arial Narrow" w:eastAsia="Arial Unicode MS" w:hAnsi="Arial Narrow" w:cs="Arial Unicode MS"/>
          <w:sz w:val="24"/>
          <w:szCs w:val="24"/>
        </w:rPr>
        <w:t>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Оплата труда за замещение отсутствующего учителя, если оно осущест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влялось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свыше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двух месяцев,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производится со дня начала замещения за все часы фактической преподавательской работы на общих основаниях с соот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ветствующим увеличением его недельной (месячной) учебной нагрузки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путем внесения изменений в тарификацию.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ED5C21" w:rsidP="000E2859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bookmarkStart w:id="4" w:name="bookmark4"/>
    </w:p>
    <w:p w:rsidR="005D0184" w:rsidRPr="00ED5C21" w:rsidRDefault="005D0184" w:rsidP="00ED5C21">
      <w:pPr>
        <w:spacing w:after="0" w:line="240" w:lineRule="auto"/>
        <w:ind w:left="360"/>
        <w:rPr>
          <w:rFonts w:ascii="Arial Narrow" w:eastAsia="Arial Unicode MS" w:hAnsi="Arial Narrow" w:cs="Arial Unicode MS"/>
          <w:b/>
          <w:sz w:val="24"/>
          <w:szCs w:val="24"/>
        </w:rPr>
      </w:pPr>
      <w:r w:rsidRPr="00ED5C21">
        <w:rPr>
          <w:rFonts w:ascii="Arial Narrow" w:eastAsia="Arial Unicode MS" w:hAnsi="Arial Narrow" w:cs="Arial Unicode MS"/>
          <w:b/>
          <w:sz w:val="24"/>
          <w:szCs w:val="24"/>
        </w:rPr>
        <w:t xml:space="preserve">ПОВЫШЕНИЕ СТАВОК ЗАРАБОТНОЙ ПЛАТЫ </w:t>
      </w:r>
      <w:r w:rsidR="00551EA3">
        <w:rPr>
          <w:rFonts w:ascii="Arial Narrow" w:eastAsia="Arial Unicode MS" w:hAnsi="Arial Narrow" w:cs="Arial Unicode MS"/>
          <w:b/>
          <w:sz w:val="24"/>
          <w:szCs w:val="24"/>
        </w:rPr>
        <w:t xml:space="preserve"> </w:t>
      </w:r>
      <w:r w:rsidRPr="00ED5C21">
        <w:rPr>
          <w:rFonts w:ascii="Arial Narrow" w:eastAsia="Arial Unicode MS" w:hAnsi="Arial Narrow" w:cs="Arial Unicode MS"/>
          <w:b/>
          <w:sz w:val="24"/>
          <w:szCs w:val="24"/>
        </w:rPr>
        <w:t xml:space="preserve">И </w:t>
      </w:r>
      <w:r w:rsidR="00551EA3">
        <w:rPr>
          <w:rFonts w:ascii="Arial Narrow" w:eastAsia="Arial Unicode MS" w:hAnsi="Arial Narrow" w:cs="Arial Unicode MS"/>
          <w:b/>
          <w:sz w:val="24"/>
          <w:szCs w:val="24"/>
        </w:rPr>
        <w:t xml:space="preserve">  </w:t>
      </w:r>
      <w:r w:rsidRPr="00ED5C21">
        <w:rPr>
          <w:rFonts w:ascii="Arial Narrow" w:eastAsia="Arial Unicode MS" w:hAnsi="Arial Narrow" w:cs="Arial Unicode MS"/>
          <w:b/>
          <w:sz w:val="24"/>
          <w:szCs w:val="24"/>
        </w:rPr>
        <w:t>ДОЛЖ</w:t>
      </w:r>
      <w:r w:rsidRPr="00ED5C21">
        <w:rPr>
          <w:rFonts w:ascii="Arial Narrow" w:eastAsia="Arial Unicode MS" w:hAnsi="Arial Narrow" w:cs="Arial Unicode MS"/>
          <w:b/>
          <w:sz w:val="24"/>
          <w:szCs w:val="24"/>
        </w:rPr>
        <w:softHyphen/>
        <w:t>НОСТНЫХ ОКЛАДОВ</w:t>
      </w:r>
      <w:bookmarkEnd w:id="4"/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4E5E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Оплата труда педагогических и других работников производится по повышенным ставкам (окладам) в следующих случаях: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4E5E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педагогическим работникам лицеев, гимназий, колледжей - на 15%;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4E5E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педагогическим работникам за индивидуальное обучение на дому больных детей-хроников (при наличии соответствующего медицинского заключения) - на 20%;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4E5E86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 - на </w:t>
      </w:r>
      <w:r w:rsidR="005D0184" w:rsidRPr="00244922">
        <w:rPr>
          <w:rFonts w:ascii="Arial Narrow" w:eastAsia="Arial Unicode MS" w:hAnsi="Arial Narrow" w:cs="Arial Unicode MS"/>
          <w:bCs/>
          <w:sz w:val="24"/>
          <w:szCs w:val="24"/>
        </w:rPr>
        <w:t>20%;</w:t>
      </w:r>
    </w:p>
    <w:p w:rsidR="00ED5C21" w:rsidRDefault="00ED5C21" w:rsidP="00A51352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0E2859" w:rsidRDefault="004801CB" w:rsidP="000E2859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Оплата труда в следующих случаях осуществляется в соответствии с тарифным коэффициентом более высокого разряда, чем это предусмотрено тарифно-квалификационной характеристикой по должности работника</w:t>
      </w:r>
      <w:r w:rsidR="000E2859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0E2859">
        <w:rPr>
          <w:rFonts w:ascii="Arial Narrow" w:eastAsia="Arial Unicode MS" w:hAnsi="Arial Narrow" w:cs="Arial Unicode MS"/>
          <w:sz w:val="24"/>
          <w:szCs w:val="24"/>
        </w:rPr>
        <w:t>(на два разряда выше) согласно НСОТ:</w:t>
      </w:r>
    </w:p>
    <w:p w:rsidR="00AA009A" w:rsidRPr="00244922" w:rsidRDefault="00A51352" w:rsidP="00AA009A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работникам, имеющим учёную степень доктора наук по профилю образовательного учреждения или педагогической деятельности (преподаваемых дисциплин);</w:t>
      </w:r>
    </w:p>
    <w:p w:rsidR="005D0184" w:rsidRPr="00244922" w:rsidRDefault="004801CB" w:rsidP="00AA009A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(на один разряд выш</w:t>
      </w:r>
      <w:r w:rsidR="002418F2" w:rsidRPr="00244922">
        <w:rPr>
          <w:rFonts w:ascii="Arial Narrow" w:eastAsia="Arial Unicode MS" w:hAnsi="Arial Narrow" w:cs="Arial Unicode MS"/>
          <w:sz w:val="24"/>
          <w:szCs w:val="24"/>
        </w:rPr>
        <w:t>е ):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5135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работникам, имеющим учёную степень кандидата наук по профилю образовательного учреждения или педагогической деятельности (преподаваемых дисциплин);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5D0184" w:rsidRPr="00244922" w:rsidSect="005D018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руководящим работникам и специалистам образовательных учреж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дений, имеющим почетные звания «Народный учитель», «Заслуженный учитель» и «Заслуженный преподаватель» СССР, Российской Федерации и союзных республик, входивших в состав СССР;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руководящим работникам образовательных учреждений, имеющим другие почетные звания: «Заслуженный мастер профтехобразования», «За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служенный работник физической культуры», «Заслуженный работник куль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туры», «Заслуженный врач», «Заслуженный юрист» и другие почетные зва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 СССР, Российской Федерации и союзных республик, входивших в со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став СССР, установленные для работников различных отраслей, название которых начинается со слов «Народный», «Заслуженный»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. Повышение оп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латы труда производится только при условии соответствия почетного зва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ния профилю учреждения, а специалистам образовательных учреждений - при соответствии почетного звания профилю педагогической деятельности или преподаваемых дисциплин.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A5135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3.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При 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наличии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 работников, имеющих почетное звание или ученую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степень,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права на повышение ставок заработной платы в процентах </w:t>
      </w:r>
      <w:r w:rsidR="0042426B">
        <w:rPr>
          <w:rFonts w:ascii="Arial Narrow" w:eastAsia="Arial Unicode MS" w:hAnsi="Arial Narrow" w:cs="Arial Unicode MS"/>
          <w:sz w:val="24"/>
          <w:szCs w:val="24"/>
        </w:rPr>
        <w:t>(за ра</w:t>
      </w:r>
      <w:r w:rsidR="0042426B">
        <w:rPr>
          <w:rFonts w:ascii="Arial Narrow" w:eastAsia="Arial Unicode MS" w:hAnsi="Arial Narrow" w:cs="Arial Unicode MS"/>
          <w:sz w:val="24"/>
          <w:szCs w:val="24"/>
        </w:rPr>
        <w:softHyphen/>
        <w:t>боту )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, в учреждениях для детей-сирот и детей,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                      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остав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шихся без попечения родителей, в специальных (коррекционных) образова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тельных учреждениях для обучающихся, воспитан</w:t>
      </w:r>
      <w:r w:rsidR="00B427E2" w:rsidRPr="00244922">
        <w:rPr>
          <w:rFonts w:ascii="Arial Narrow" w:eastAsia="Arial Unicode MS" w:hAnsi="Arial Narrow" w:cs="Arial Unicode MS"/>
          <w:sz w:val="24"/>
          <w:szCs w:val="24"/>
        </w:rPr>
        <w:t xml:space="preserve">ников с отклонениями в развитии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и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др.)</w:t>
      </w:r>
      <w:r w:rsidR="00B427E2" w:rsidRPr="00244922">
        <w:rPr>
          <w:rFonts w:ascii="Arial Narrow" w:eastAsia="Arial Unicode MS" w:hAnsi="Arial Narrow" w:cs="Arial Unicode MS"/>
          <w:sz w:val="24"/>
          <w:szCs w:val="24"/>
        </w:rPr>
        <w:t xml:space="preserve"> повышению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B427E2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подлежат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ставки (оклады),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установленные им с учетом почетного звания или ученой степени.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427E2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4.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Женщинам, работающим в сельской местности, на работах, где по ус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ловиям труда рабочий день разделен на части (с перерывом рабочего вре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мени более 2-х часов), устанавливается повышенная на 30% оплата труда. Если имеется необходимость разделения рабочего дня на части у других работников, в т.ч. в городских учреждениях, то такое разделение допускает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ся только при наличии соответствующей компенсации, устанавливаемой в пределах имеющихся средств.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5.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В случаях, когда работникам предусмотрено повышение ставок (окла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дов) по двум и более основаниям (в процентах или в рублях), абсолютный размер каждого повышения, установленного в процентах, исчисляется из ставки (оклада) без учета повышения по другим основаниям. При этом пер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воначально оклады (ставки) повышаются на размеры их повышений в про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центах, а затем на размеры повышений в абсолютных величинах.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6.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Повышения ставок (окладов) по основаниям, предусмотренным в раз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деле б н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астоящих Рекомендаций, образуют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новые размеры ставок заработ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ной платы (должностных окладов), применяемых при исчислении заработ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ной платы с учетом объема учебной нагрузки (педагогической работы).</w:t>
      </w:r>
    </w:p>
    <w:p w:rsidR="00ED5C21" w:rsidRDefault="00ED5C21" w:rsidP="00BE0631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BE0631" w:rsidP="00BE0631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ДОПЛАТЫ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5D0184" w:rsidRPr="00244922" w:rsidSect="005D018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Доплаты компенсационного характер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а за условия труда, отклоняю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щиеся от нормальных устанавливаются: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за работу в ночное время устанавливаются доплаты в размере не ниже 35% часовой ставки (оклада) за каждый час раб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оты в ночное время (в период с 10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часов вечера до 6 часов утра).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за работу с неблагоприятными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условиями труда в соответствии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 Пе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речнем работ с этими условиями труда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, утвержденным приказом Гособра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зованияСССР от 20 августа 1990 г. №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579 </w:t>
      </w:r>
      <w:r w:rsidR="00D40B44">
        <w:rPr>
          <w:rFonts w:ascii="Arial Narrow" w:eastAsia="Arial Unicode MS" w:hAnsi="Arial Narrow" w:cs="Arial Unicode MS"/>
          <w:sz w:val="24"/>
          <w:szCs w:val="24"/>
        </w:rPr>
        <w:t xml:space="preserve">               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и</w:t>
      </w:r>
      <w:r w:rsidR="00551EA3">
        <w:rPr>
          <w:rFonts w:ascii="Arial Narrow" w:eastAsia="Arial Unicode MS" w:hAnsi="Arial Narrow" w:cs="Arial Unicode MS"/>
          <w:sz w:val="24"/>
          <w:szCs w:val="24"/>
        </w:rPr>
        <w:t xml:space="preserve">         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Перечня работ, на которых устанавливаются доплаты за неблаго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приятные условия труда работникам организаций и учреждений системы Гособразования СССР» в размере: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 тяжелыми и вредными условиями труда - до 12% ставки (оклада);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 особо тяжелыми и особо вредными условиями труда - до 24% ставки (оклада).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Конкретный размер доплаты работникам определяется учреждением в зависимости от продолжительности их работы в неблагоприятных условиях труда.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2.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В случае привлечения работника к работе в установленный ему гра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фиком выходной день указанная работа компенсируется ему в денежной форме не менее чем в двойном размере (либо по соглашению сторон пре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доставлением другого дня отдыха).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3.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Работа в праздничный день в случаях, предусмотренных законода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тельством, оплачивается не 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менее чем в двойном размере: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работникам, труд которых оплачивается по часовым или дневным ставкам, - в размере не менее двойной часовой или дневной ставки;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работникам, получающим месячный оклад, - в размере не менее оди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нарной часовой или дневной ставки сверх оклада, если работа в празднич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ный день производилась в пределах месячной нормы рабочего времени, и в размере не менее двойной часовой или дневной ставки сверх оклада, - если работа производилась сверх месячной нормы.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По желанию работника, работавшего в праздничный день, ему может быть предоставлен другой день отдыха.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BE063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4.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Воспитателям, помощникам воспитателей, младшим воспитателям за переработку рабочего времени вследствие неявки сменяющего работника или родителей, осуществляемую за пределами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рабочего времени, установ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</w:r>
      <w:r w:rsidR="005D0184" w:rsidRPr="00244922">
        <w:rPr>
          <w:rFonts w:ascii="Arial Narrow" w:eastAsia="Arial Unicode MS" w:hAnsi="Arial Narrow" w:cs="Arial Unicode MS"/>
          <w:bCs/>
          <w:sz w:val="24"/>
          <w:szCs w:val="24"/>
        </w:rPr>
        <w:t xml:space="preserve">ленного графиками работ, </w:t>
      </w:r>
      <w:r w:rsidR="00CD3C6D" w:rsidRPr="00244922">
        <w:rPr>
          <w:rFonts w:ascii="Arial Narrow" w:eastAsia="Arial Unicode MS" w:hAnsi="Arial Narrow" w:cs="Arial Unicode MS"/>
          <w:bCs/>
          <w:sz w:val="24"/>
          <w:szCs w:val="24"/>
        </w:rPr>
        <w:t xml:space="preserve">производится доплата: не менее, </w:t>
      </w:r>
      <w:r w:rsidR="005D0184" w:rsidRPr="00244922">
        <w:rPr>
          <w:rFonts w:ascii="Arial Narrow" w:eastAsia="Arial Unicode MS" w:hAnsi="Arial Narrow" w:cs="Arial Unicode MS"/>
          <w:bCs/>
          <w:sz w:val="24"/>
          <w:szCs w:val="24"/>
        </w:rPr>
        <w:t>чем в полуторном размере - за первые два часа работы, и не менее, чем в двойном размере - за последующие часы работы.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CD3C6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5.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Доплаты за дополнительную работу, не входящую в круг основных обязанностей, устанавливаются: </w:t>
      </w:r>
      <w:r w:rsidR="00C573E3" w:rsidRPr="00244922">
        <w:rPr>
          <w:rFonts w:ascii="Arial Narrow" w:eastAsia="Arial Unicode MS" w:hAnsi="Arial Narrow" w:cs="Arial Unicode MS"/>
          <w:sz w:val="24"/>
          <w:szCs w:val="24"/>
        </w:rPr>
        <w:t>(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указываются виды дополнительной работы, размеры доплат и порядок их установления, в т.ч. уменьшения, отмены и др. условия).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перечень видов до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полнительно оплачиваемых работ может включаться: проведение работы по дополнитель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ным образовательным программам; организация трудового обучения, про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фессиональной ориентации и т.д.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6.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Доплаты за совмещение профессий (должностей), расширение зон об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служивания или увеличение объема выполняемых работ, за выполнение обязанностей временно отсутствующих работников устанавливаются: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работникам, выполняющим наряду со своей основной работой, допол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нительную работу по другой профессии (должности) или обязанности вре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менно отсутствующего работника без освобождения от своей основной ра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softHyphen/>
        <w:t>боты, производится доплата за совмещение профессий (должностей) или выполнение обязанностей временно отсутствующего работника.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няемых работ.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Размеры доплат за совмещение профессий (должностей), расширение зон обслуживания или увеличение объема выполняемых работ, выполнение обязанностей временно отсутствующего работника устанавливаются руко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водителем образовательного учреждения по соглашению сторон с учетом мнения профсоюзного органа и максимальными размерами не ограничива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ются.</w:t>
      </w:r>
    </w:p>
    <w:p w:rsidR="00ED5C21" w:rsidRPr="000B7BD4" w:rsidRDefault="00ED5C21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bookmarkStart w:id="5" w:name="bookmark5"/>
    </w:p>
    <w:p w:rsidR="00D40B44" w:rsidRDefault="00D40B44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НАДБАВКИ</w:t>
      </w:r>
      <w:bookmarkEnd w:id="5"/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Надбавки устанавливаются за высокую результативность работы, каче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ство работы, напряженность, интенсивность труда, участие в эксперименте, освоении новых дисциплин в следующих случаях (указываются конкретные случаи и размеры надбавок).</w:t>
      </w:r>
    </w:p>
    <w:p w:rsidR="00ED5C21" w:rsidRP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bookmarkStart w:id="6" w:name="bookmark6"/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 xml:space="preserve">. 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ПОРЯДОК ОПРЕДЕЛЕНИЯ УРОВНЯ ОБРАЗОВАНИЯ</w:t>
      </w:r>
      <w:bookmarkEnd w:id="6"/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1.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Уровень образования педагогических работников при оплате по НСОТ определяется на основании дипломов, аттестатов и других документов о соответствующем образовании, независимо от специальности, которую они получили ( за исключением педагого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в – психолого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, учителей -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логопедов).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2.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Педагогическим работникам, получившим диплом государственного образца о высшем профессиональном образовании, оплаты труда устанавливаются как лицам, имеющим высшее профессиональное образование, а педагогическим работникам, получившим диплом государственного образца о среднем профессиональном образовании, как лицам, имеющим среднее профессиональное образование.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Работникам, имеющим диплом государственного образца «бакалавра», «специалиста», «магистра устанавливаются разряды оплаты </w:t>
      </w:r>
      <w:r w:rsidR="0042426B" w:rsidRPr="00244922">
        <w:rPr>
          <w:rFonts w:ascii="Arial Narrow" w:eastAsia="Arial Unicode MS" w:hAnsi="Arial Narrow" w:cs="Arial Unicode MS"/>
          <w:sz w:val="24"/>
          <w:szCs w:val="24"/>
        </w:rPr>
        <w:t>труда,</w:t>
      </w:r>
      <w:r w:rsidR="00C2376C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предусмотренные для лиц, имеющих высшее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lastRenderedPageBreak/>
        <w:t>профессиональное образование Окончание трёх полных курсов высшего учебного заведения, а также учительского института и приравненных к нему учебных заведений даёт право на оплату труда предусмотренных для лиц, имеющих среднее профессиональное образование.</w:t>
      </w: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Pr="00D01842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16"/>
          <w:szCs w:val="16"/>
        </w:rPr>
      </w:pPr>
    </w:p>
    <w:p w:rsidR="00ED5C21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3.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Учителям - логопедам, учителям - дефектологам, логопедам, образовательных учреждений для обучающихся, воспитанников с отклонениями в развитии, оплата труда производится как лицам, имеющих высшее дефектологическое образование, устанавливаются:</w:t>
      </w:r>
    </w:p>
    <w:p w:rsidR="00ED5C21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при получении диплома государственного образца о высшем профессиональном образовании по специальностям: тифлопедагогика; сурдопедагогика; олигофренопедагогика; логопедия, специальная психология; коррекционная педагогика и специальная психология (дошкольная); дефектология и другие аналогичные специальности.</w:t>
      </w: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- 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окончившим </w:t>
      </w:r>
      <w:r w:rsidR="00075759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спецфакультеты</w:t>
      </w:r>
      <w:r w:rsidR="00551EA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по указанным выше специальностям и получившим диплом государственного образца о высшем профессиональном образовании.</w:t>
      </w:r>
    </w:p>
    <w:p w:rsidR="00ED5C21" w:rsidRDefault="00ED5C21" w:rsidP="00651148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ED5C21" w:rsidRDefault="00651148" w:rsidP="00651148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4.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Работникам</w:t>
      </w:r>
      <w:r w:rsidR="0042426B">
        <w:rPr>
          <w:rFonts w:ascii="Arial Narrow" w:eastAsia="Arial Unicode MS" w:hAnsi="Arial Narrow" w:cs="Arial Unicode MS"/>
          <w:sz w:val="24"/>
          <w:szCs w:val="24"/>
        </w:rPr>
        <w:t>,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не имеющим специальной подготовки или стажа работы, установленных квалификационным требованиям, но обладающим достаточным практическим опытом и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выполняющим качественно и в полном объёме возложенные на них должностные обязанности в порядке исключений, по рекомендации аттестационной комиссии может быть также, как и работникам, имеющим специальную подготовку и стаж работы, установлен размер оплаты труда, что и лицам, имеющим соответствующий стаж и образование. </w:t>
      </w:r>
    </w:p>
    <w:p w:rsidR="00651148" w:rsidRPr="00244922" w:rsidRDefault="00651148" w:rsidP="00651148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Рассмотрение аттестационной комиссией образовательного учреждения вопроса о более высокого разряда по сравнению с разрядом, предусмотренным ТКХ, осуществляется на основании представления руководителя образовательного учреждения.</w:t>
      </w:r>
    </w:p>
    <w:p w:rsidR="00DB117D" w:rsidRPr="00244922" w:rsidRDefault="00DB117D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DB117D" w:rsidRPr="00244922" w:rsidSect="005D018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C7B45" w:rsidRPr="000B7BD4" w:rsidRDefault="00AC7B45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bookmarkStart w:id="7" w:name="bookmark7"/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b/>
          <w:sz w:val="24"/>
          <w:szCs w:val="24"/>
        </w:rPr>
      </w:pPr>
      <w:r w:rsidRPr="00244922">
        <w:rPr>
          <w:rFonts w:ascii="Arial Narrow" w:eastAsia="Arial Unicode MS" w:hAnsi="Arial Narrow" w:cs="Arial Unicode MS"/>
          <w:b/>
          <w:sz w:val="24"/>
          <w:szCs w:val="24"/>
          <w:lang w:val="en-US"/>
        </w:rPr>
        <w:t>VIII</w:t>
      </w:r>
      <w:r w:rsidRPr="00244922">
        <w:rPr>
          <w:rFonts w:ascii="Arial Narrow" w:eastAsia="Arial Unicode MS" w:hAnsi="Arial Narrow" w:cs="Arial Unicode MS"/>
          <w:b/>
          <w:sz w:val="24"/>
          <w:szCs w:val="24"/>
        </w:rPr>
        <w:t>.</w:t>
      </w:r>
      <w:r w:rsidR="005D0184" w:rsidRPr="00244922">
        <w:rPr>
          <w:rFonts w:ascii="Arial Narrow" w:eastAsia="Arial Unicode MS" w:hAnsi="Arial Narrow" w:cs="Arial Unicode MS"/>
          <w:b/>
          <w:sz w:val="24"/>
          <w:szCs w:val="24"/>
        </w:rPr>
        <w:t>ПОРЯДОК ОПРЕДЕЛЕНИЯ СТАЖА ПЕДАГОГИЧЕСКОЙ РАБОТЫ</w:t>
      </w:r>
      <w:bookmarkEnd w:id="7"/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651148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1. Основным докуме</w:t>
      </w:r>
      <w:r w:rsidR="005D0184" w:rsidRPr="00244922">
        <w:rPr>
          <w:rFonts w:ascii="Arial Narrow" w:eastAsia="Arial Unicode MS" w:hAnsi="Arial Narrow" w:cs="Arial Unicode MS"/>
          <w:sz w:val="24"/>
          <w:szCs w:val="24"/>
        </w:rPr>
        <w:t>нтом для определения стажа педагогической работы является трудовая книжка.</w:t>
      </w:r>
    </w:p>
    <w:p w:rsidR="00ED5C21" w:rsidRDefault="005D0184" w:rsidP="00DA70EE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Стаж работы по специальности, не подтвержденный записями в трудо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вой книжке, может быть установлен на основании надлежаще оформленных справок за подписью руководителей соответствующих учреждений, заве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ренных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 о наименовании образовательного учреждения, о должности и времени работы в этой должности, о дате выда</w:t>
      </w:r>
      <w:r w:rsidR="00DA70EE" w:rsidRPr="00244922">
        <w:rPr>
          <w:rFonts w:ascii="Arial Narrow" w:eastAsia="Arial Unicode MS" w:hAnsi="Arial Narrow" w:cs="Arial Unicode MS"/>
          <w:sz w:val="24"/>
          <w:szCs w:val="24"/>
        </w:rPr>
        <w:t>чи справки, а также сведения, на основании которых выдана справка о работе.</w:t>
      </w:r>
    </w:p>
    <w:p w:rsidR="00ED5C21" w:rsidRDefault="00DA70EE" w:rsidP="00DA70EE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свидетелей, подписи кото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 xml:space="preserve">рых должны быть удостоверены в нотариальном порядке. 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>Свидетели могут подтверждать стаж только за период совместной работы.</w:t>
      </w:r>
    </w:p>
    <w:p w:rsidR="00DA70EE" w:rsidRPr="00244922" w:rsidRDefault="00DA70EE" w:rsidP="00DA70EE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В исключительных случаях, когда не представляется возможным под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твердить стаж работы показаниями свидетелей, которые знали работника по совместной работе и за период этой работы, органы, в подчинении которых находятся образовательные учреждения, могут принимать показания свиде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телей, знавших работника по совместной работе в одной системе.</w:t>
      </w: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  <w:sectPr w:rsidR="005D0184" w:rsidRPr="00244922" w:rsidSect="005D018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D5C21" w:rsidRDefault="00ED5C21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5D0184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2</w:t>
      </w:r>
      <w:r w:rsidR="00DA70EE" w:rsidRPr="00244922">
        <w:rPr>
          <w:rFonts w:ascii="Arial Narrow" w:eastAsia="Arial Unicode MS" w:hAnsi="Arial Narrow" w:cs="Arial Unicode MS"/>
          <w:sz w:val="24"/>
          <w:szCs w:val="24"/>
        </w:rPr>
        <w:t xml:space="preserve">.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В стаж педагогической работы засчитывается:</w:t>
      </w:r>
    </w:p>
    <w:p w:rsidR="00BB13BC" w:rsidRDefault="00BB13BC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</w:p>
    <w:p w:rsidR="00DA70EE" w:rsidRPr="00244922" w:rsidRDefault="005D0184" w:rsidP="00F422FF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педагогическая, руководящая и методическая работа в образователь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ных и других учреждениях согласно приложению 1</w:t>
      </w:r>
      <w:r w:rsidR="0042426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244922">
        <w:rPr>
          <w:rFonts w:ascii="Arial Narrow" w:eastAsia="Arial Unicode MS" w:hAnsi="Arial Narrow" w:cs="Arial Unicode MS"/>
          <w:sz w:val="24"/>
          <w:szCs w:val="24"/>
        </w:rPr>
        <w:t xml:space="preserve"> к настоящим Рекомен</w:t>
      </w:r>
      <w:r w:rsidR="00DA70EE" w:rsidRPr="00244922">
        <w:rPr>
          <w:rFonts w:ascii="Arial Narrow" w:eastAsia="Arial Unicode MS" w:hAnsi="Arial Narrow" w:cs="Arial Unicode MS"/>
          <w:sz w:val="24"/>
          <w:szCs w:val="24"/>
        </w:rPr>
        <w:t>дация;</w:t>
      </w:r>
    </w:p>
    <w:p w:rsidR="000E2859" w:rsidRPr="00D01842" w:rsidRDefault="00D01842" w:rsidP="000E2859">
      <w:pPr>
        <w:spacing w:after="0" w:line="240" w:lineRule="auto"/>
        <w:rPr>
          <w:rFonts w:ascii="Arial Narrow" w:eastAsia="Arial Unicode MS" w:hAnsi="Arial Narrow" w:cs="Arial Unicode MS"/>
          <w:sz w:val="24"/>
          <w:szCs w:val="24"/>
        </w:rPr>
      </w:pPr>
      <w:r w:rsidRPr="00244922">
        <w:rPr>
          <w:rFonts w:ascii="Arial Narrow" w:eastAsia="Arial Unicode MS" w:hAnsi="Arial Narrow" w:cs="Arial Unicode MS"/>
          <w:sz w:val="24"/>
          <w:szCs w:val="24"/>
        </w:rPr>
        <w:t>- время работы в других учреждениях и организациях, службы в Воору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женных Силах СССР и Российской Федерации, обучения в учреждениях высшего и среднего профессионального образования - в порядке, преду</w:t>
      </w:r>
      <w:r w:rsidRPr="00244922">
        <w:rPr>
          <w:rFonts w:ascii="Arial Narrow" w:eastAsia="Arial Unicode MS" w:hAnsi="Arial Narrow" w:cs="Arial Unicode MS"/>
          <w:sz w:val="24"/>
          <w:szCs w:val="24"/>
        </w:rPr>
        <w:softHyphen/>
        <w:t>смотренном приложением 2 к настоящим Рекомендациям.</w:t>
      </w:r>
    </w:p>
    <w:sectPr w:rsidR="000E2859" w:rsidRPr="00D01842" w:rsidSect="00D01842">
      <w:type w:val="continuous"/>
      <w:pgSz w:w="11900" w:h="16840"/>
      <w:pgMar w:top="993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D8" w:rsidRDefault="00FB31D8" w:rsidP="00171933">
      <w:pPr>
        <w:spacing w:after="0" w:line="240" w:lineRule="auto"/>
      </w:pPr>
      <w:r>
        <w:separator/>
      </w:r>
    </w:p>
  </w:endnote>
  <w:endnote w:type="continuationSeparator" w:id="1">
    <w:p w:rsidR="00FB31D8" w:rsidRDefault="00FB31D8" w:rsidP="001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D8" w:rsidRDefault="00FB31D8" w:rsidP="00171933">
      <w:pPr>
        <w:spacing w:after="0" w:line="240" w:lineRule="auto"/>
      </w:pPr>
      <w:r>
        <w:separator/>
      </w:r>
    </w:p>
  </w:footnote>
  <w:footnote w:type="continuationSeparator" w:id="1">
    <w:p w:rsidR="00FB31D8" w:rsidRDefault="00FB31D8" w:rsidP="0017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42" w:rsidRDefault="00D018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608"/>
    <w:multiLevelType w:val="multilevel"/>
    <w:tmpl w:val="397A8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E432F"/>
    <w:multiLevelType w:val="multilevel"/>
    <w:tmpl w:val="27B4AE3E"/>
    <w:lvl w:ilvl="0">
      <w:start w:val="1"/>
      <w:numFmt w:val="decimal"/>
      <w:lvlText w:val="10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E3243"/>
    <w:multiLevelType w:val="multilevel"/>
    <w:tmpl w:val="00AE7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C0345"/>
    <w:multiLevelType w:val="multilevel"/>
    <w:tmpl w:val="42E48CE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8E4C6F"/>
    <w:multiLevelType w:val="multilevel"/>
    <w:tmpl w:val="1D14EE24"/>
    <w:lvl w:ilvl="0">
      <w:start w:val="1"/>
      <w:numFmt w:val="decimal"/>
      <w:lvlText w:val="11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44189"/>
    <w:multiLevelType w:val="multilevel"/>
    <w:tmpl w:val="EDE405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764BA"/>
    <w:multiLevelType w:val="multilevel"/>
    <w:tmpl w:val="1930A52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C1763"/>
    <w:multiLevelType w:val="hybridMultilevel"/>
    <w:tmpl w:val="B8E0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064B2"/>
    <w:multiLevelType w:val="multilevel"/>
    <w:tmpl w:val="AFEA386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C64462"/>
    <w:multiLevelType w:val="multilevel"/>
    <w:tmpl w:val="4DC6F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4A74C9"/>
    <w:multiLevelType w:val="multilevel"/>
    <w:tmpl w:val="41E8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ED42DF"/>
    <w:multiLevelType w:val="multilevel"/>
    <w:tmpl w:val="5398829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0186E"/>
    <w:multiLevelType w:val="hybridMultilevel"/>
    <w:tmpl w:val="00CCDA18"/>
    <w:lvl w:ilvl="0" w:tplc="90386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F0D61"/>
    <w:multiLevelType w:val="multilevel"/>
    <w:tmpl w:val="DDC67762"/>
    <w:lvl w:ilvl="0">
      <w:start w:val="2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1D10F7"/>
    <w:multiLevelType w:val="multilevel"/>
    <w:tmpl w:val="26AE3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6E607D"/>
    <w:multiLevelType w:val="hybridMultilevel"/>
    <w:tmpl w:val="8A1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E2F40"/>
    <w:multiLevelType w:val="multilevel"/>
    <w:tmpl w:val="EFC27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171AF5"/>
    <w:multiLevelType w:val="multilevel"/>
    <w:tmpl w:val="D7C07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C44C1D"/>
    <w:multiLevelType w:val="multilevel"/>
    <w:tmpl w:val="673CFCF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676705"/>
    <w:multiLevelType w:val="multilevel"/>
    <w:tmpl w:val="0738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FC389D"/>
    <w:multiLevelType w:val="multilevel"/>
    <w:tmpl w:val="4BFC9498"/>
    <w:lvl w:ilvl="0">
      <w:start w:val="9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4107F9"/>
    <w:multiLevelType w:val="multilevel"/>
    <w:tmpl w:val="27CAD76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A2254E"/>
    <w:multiLevelType w:val="hybridMultilevel"/>
    <w:tmpl w:val="2AA2E0DC"/>
    <w:lvl w:ilvl="0" w:tplc="93304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81073"/>
    <w:multiLevelType w:val="hybridMultilevel"/>
    <w:tmpl w:val="7D7A1330"/>
    <w:lvl w:ilvl="0" w:tplc="541A01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679C0"/>
    <w:multiLevelType w:val="hybridMultilevel"/>
    <w:tmpl w:val="2DD01196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5">
    <w:nsid w:val="7D4D3A16"/>
    <w:multiLevelType w:val="hybridMultilevel"/>
    <w:tmpl w:val="41385E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1"/>
  </w:num>
  <w:num w:numId="5">
    <w:abstractNumId w:val="4"/>
  </w:num>
  <w:num w:numId="6">
    <w:abstractNumId w:val="19"/>
  </w:num>
  <w:num w:numId="7">
    <w:abstractNumId w:val="5"/>
  </w:num>
  <w:num w:numId="8">
    <w:abstractNumId w:val="21"/>
  </w:num>
  <w:num w:numId="9">
    <w:abstractNumId w:val="18"/>
  </w:num>
  <w:num w:numId="10">
    <w:abstractNumId w:val="9"/>
  </w:num>
  <w:num w:numId="11">
    <w:abstractNumId w:val="17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6"/>
  </w:num>
  <w:num w:numId="18">
    <w:abstractNumId w:val="13"/>
  </w:num>
  <w:num w:numId="19">
    <w:abstractNumId w:val="11"/>
  </w:num>
  <w:num w:numId="20">
    <w:abstractNumId w:val="12"/>
  </w:num>
  <w:num w:numId="21">
    <w:abstractNumId w:val="22"/>
  </w:num>
  <w:num w:numId="22">
    <w:abstractNumId w:val="23"/>
  </w:num>
  <w:num w:numId="23">
    <w:abstractNumId w:val="15"/>
  </w:num>
  <w:num w:numId="24">
    <w:abstractNumId w:val="7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D0184"/>
    <w:rsid w:val="00003B38"/>
    <w:rsid w:val="0004191C"/>
    <w:rsid w:val="0004627E"/>
    <w:rsid w:val="00052577"/>
    <w:rsid w:val="00074110"/>
    <w:rsid w:val="00075759"/>
    <w:rsid w:val="0007599C"/>
    <w:rsid w:val="000914C2"/>
    <w:rsid w:val="00097808"/>
    <w:rsid w:val="000A3D4E"/>
    <w:rsid w:val="000B7BD4"/>
    <w:rsid w:val="000D33DF"/>
    <w:rsid w:val="000E2859"/>
    <w:rsid w:val="000F2603"/>
    <w:rsid w:val="00151A32"/>
    <w:rsid w:val="00151CC9"/>
    <w:rsid w:val="00157B09"/>
    <w:rsid w:val="00171933"/>
    <w:rsid w:val="00173BC0"/>
    <w:rsid w:val="00187DA0"/>
    <w:rsid w:val="00194011"/>
    <w:rsid w:val="001C1658"/>
    <w:rsid w:val="001C2B42"/>
    <w:rsid w:val="001D031C"/>
    <w:rsid w:val="001D2214"/>
    <w:rsid w:val="001E5EB4"/>
    <w:rsid w:val="001E7018"/>
    <w:rsid w:val="001F2E70"/>
    <w:rsid w:val="00213224"/>
    <w:rsid w:val="00224A32"/>
    <w:rsid w:val="002418F2"/>
    <w:rsid w:val="00244922"/>
    <w:rsid w:val="00287531"/>
    <w:rsid w:val="0029022C"/>
    <w:rsid w:val="00293B0B"/>
    <w:rsid w:val="00294122"/>
    <w:rsid w:val="002B302A"/>
    <w:rsid w:val="002C0035"/>
    <w:rsid w:val="002E7344"/>
    <w:rsid w:val="00312DCF"/>
    <w:rsid w:val="00346ACA"/>
    <w:rsid w:val="00351E68"/>
    <w:rsid w:val="00355294"/>
    <w:rsid w:val="00381980"/>
    <w:rsid w:val="00382338"/>
    <w:rsid w:val="003E13A0"/>
    <w:rsid w:val="0042426B"/>
    <w:rsid w:val="00430335"/>
    <w:rsid w:val="0043249D"/>
    <w:rsid w:val="0043457F"/>
    <w:rsid w:val="00436E82"/>
    <w:rsid w:val="00452C03"/>
    <w:rsid w:val="00473C00"/>
    <w:rsid w:val="004772ED"/>
    <w:rsid w:val="004801CB"/>
    <w:rsid w:val="00492238"/>
    <w:rsid w:val="004A23FD"/>
    <w:rsid w:val="004C18A8"/>
    <w:rsid w:val="004D253B"/>
    <w:rsid w:val="004E5E86"/>
    <w:rsid w:val="004F0298"/>
    <w:rsid w:val="004F291F"/>
    <w:rsid w:val="0050343F"/>
    <w:rsid w:val="00520F39"/>
    <w:rsid w:val="00524AB3"/>
    <w:rsid w:val="0053732C"/>
    <w:rsid w:val="005422ED"/>
    <w:rsid w:val="00545CDB"/>
    <w:rsid w:val="00551EA3"/>
    <w:rsid w:val="00575B08"/>
    <w:rsid w:val="00577AF1"/>
    <w:rsid w:val="00583607"/>
    <w:rsid w:val="005B51FB"/>
    <w:rsid w:val="005D0184"/>
    <w:rsid w:val="005D0386"/>
    <w:rsid w:val="00636422"/>
    <w:rsid w:val="006424F3"/>
    <w:rsid w:val="006502A5"/>
    <w:rsid w:val="00651148"/>
    <w:rsid w:val="00661810"/>
    <w:rsid w:val="00686212"/>
    <w:rsid w:val="006B72E6"/>
    <w:rsid w:val="006C0BB0"/>
    <w:rsid w:val="006F0C6C"/>
    <w:rsid w:val="007143F8"/>
    <w:rsid w:val="007271B3"/>
    <w:rsid w:val="00727344"/>
    <w:rsid w:val="007367C3"/>
    <w:rsid w:val="00784F71"/>
    <w:rsid w:val="00792F65"/>
    <w:rsid w:val="007C122C"/>
    <w:rsid w:val="007D38C5"/>
    <w:rsid w:val="008061B2"/>
    <w:rsid w:val="008152B5"/>
    <w:rsid w:val="00817B1E"/>
    <w:rsid w:val="00830A84"/>
    <w:rsid w:val="00870961"/>
    <w:rsid w:val="00871B5B"/>
    <w:rsid w:val="008730C6"/>
    <w:rsid w:val="008B26C4"/>
    <w:rsid w:val="009514CD"/>
    <w:rsid w:val="0096342B"/>
    <w:rsid w:val="00992D06"/>
    <w:rsid w:val="00994922"/>
    <w:rsid w:val="009970E2"/>
    <w:rsid w:val="009D3BAB"/>
    <w:rsid w:val="009D7466"/>
    <w:rsid w:val="009D7FE4"/>
    <w:rsid w:val="009E04E9"/>
    <w:rsid w:val="009E766B"/>
    <w:rsid w:val="009F2057"/>
    <w:rsid w:val="00A02C27"/>
    <w:rsid w:val="00A078DE"/>
    <w:rsid w:val="00A15507"/>
    <w:rsid w:val="00A200E7"/>
    <w:rsid w:val="00A3290B"/>
    <w:rsid w:val="00A448C0"/>
    <w:rsid w:val="00A460DF"/>
    <w:rsid w:val="00A51352"/>
    <w:rsid w:val="00A80996"/>
    <w:rsid w:val="00A90AED"/>
    <w:rsid w:val="00A9733D"/>
    <w:rsid w:val="00AA009A"/>
    <w:rsid w:val="00AA01CA"/>
    <w:rsid w:val="00AA4A9A"/>
    <w:rsid w:val="00AA5776"/>
    <w:rsid w:val="00AB3D3B"/>
    <w:rsid w:val="00AC7B45"/>
    <w:rsid w:val="00AE2402"/>
    <w:rsid w:val="00B1475E"/>
    <w:rsid w:val="00B31752"/>
    <w:rsid w:val="00B40B8E"/>
    <w:rsid w:val="00B40F12"/>
    <w:rsid w:val="00B427E2"/>
    <w:rsid w:val="00B76F54"/>
    <w:rsid w:val="00BB13BC"/>
    <w:rsid w:val="00BC2A7A"/>
    <w:rsid w:val="00BE0631"/>
    <w:rsid w:val="00BF261E"/>
    <w:rsid w:val="00C2376C"/>
    <w:rsid w:val="00C23E49"/>
    <w:rsid w:val="00C573E3"/>
    <w:rsid w:val="00C657DA"/>
    <w:rsid w:val="00CA33C4"/>
    <w:rsid w:val="00CB12CE"/>
    <w:rsid w:val="00CB33A8"/>
    <w:rsid w:val="00CB4993"/>
    <w:rsid w:val="00CB5979"/>
    <w:rsid w:val="00CC117A"/>
    <w:rsid w:val="00CC2BC2"/>
    <w:rsid w:val="00CD27EF"/>
    <w:rsid w:val="00CD3C6D"/>
    <w:rsid w:val="00D01842"/>
    <w:rsid w:val="00D028DA"/>
    <w:rsid w:val="00D0419F"/>
    <w:rsid w:val="00D17973"/>
    <w:rsid w:val="00D23A14"/>
    <w:rsid w:val="00D40B44"/>
    <w:rsid w:val="00D62E93"/>
    <w:rsid w:val="00D6525F"/>
    <w:rsid w:val="00DA70EE"/>
    <w:rsid w:val="00DB117D"/>
    <w:rsid w:val="00DD06FD"/>
    <w:rsid w:val="00DE54FA"/>
    <w:rsid w:val="00DE5C4C"/>
    <w:rsid w:val="00E0559F"/>
    <w:rsid w:val="00E12D27"/>
    <w:rsid w:val="00E1339B"/>
    <w:rsid w:val="00E1621D"/>
    <w:rsid w:val="00E219C4"/>
    <w:rsid w:val="00E22ABF"/>
    <w:rsid w:val="00E26BE2"/>
    <w:rsid w:val="00E6192A"/>
    <w:rsid w:val="00E82272"/>
    <w:rsid w:val="00EB5052"/>
    <w:rsid w:val="00EC5BF4"/>
    <w:rsid w:val="00ED5C21"/>
    <w:rsid w:val="00ED7DA1"/>
    <w:rsid w:val="00F02007"/>
    <w:rsid w:val="00F0390F"/>
    <w:rsid w:val="00F04EA3"/>
    <w:rsid w:val="00F053E4"/>
    <w:rsid w:val="00F13762"/>
    <w:rsid w:val="00F1635D"/>
    <w:rsid w:val="00F2130A"/>
    <w:rsid w:val="00F24C0C"/>
    <w:rsid w:val="00F254F3"/>
    <w:rsid w:val="00F422FF"/>
    <w:rsid w:val="00F44D5B"/>
    <w:rsid w:val="00F44E93"/>
    <w:rsid w:val="00F45F1D"/>
    <w:rsid w:val="00F47E66"/>
    <w:rsid w:val="00F8759E"/>
    <w:rsid w:val="00FB1711"/>
    <w:rsid w:val="00FB31D8"/>
    <w:rsid w:val="00FB3C6E"/>
    <w:rsid w:val="00FC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01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D01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D018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47pt">
    <w:name w:val="Основной текст (4) + 7 pt"/>
    <w:basedOn w:val="4"/>
    <w:rsid w:val="005D0184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5pt">
    <w:name w:val="Основной текст (4) + 5 pt;Полужирный"/>
    <w:basedOn w:val="4"/>
    <w:rsid w:val="005D01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0184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5D0184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5D0184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5">
    <w:name w:val="Основной текст (5)_"/>
    <w:basedOn w:val="a0"/>
    <w:link w:val="50"/>
    <w:rsid w:val="005D018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rsid w:val="005D018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5D0184"/>
    <w:rPr>
      <w:rFonts w:ascii="Candara" w:eastAsia="Candara" w:hAnsi="Candara" w:cs="Candara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018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60">
    <w:name w:val="Основной текст (6)"/>
    <w:basedOn w:val="6"/>
    <w:rsid w:val="005D018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D018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184"/>
    <w:pPr>
      <w:widowControl w:val="0"/>
      <w:shd w:val="clear" w:color="auto" w:fill="FFFFFF"/>
      <w:spacing w:before="120" w:after="120" w:line="0" w:lineRule="atLeast"/>
      <w:ind w:firstLine="320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5D0184"/>
    <w:pPr>
      <w:widowControl w:val="0"/>
      <w:shd w:val="clear" w:color="auto" w:fill="FFFFFF"/>
      <w:spacing w:after="0" w:line="288" w:lineRule="exact"/>
      <w:jc w:val="both"/>
      <w:outlineLvl w:val="0"/>
    </w:pPr>
    <w:rPr>
      <w:rFonts w:ascii="Candara" w:eastAsia="Candara" w:hAnsi="Candara" w:cs="Candara"/>
    </w:rPr>
  </w:style>
  <w:style w:type="paragraph" w:customStyle="1" w:styleId="70">
    <w:name w:val="Основной текст (7)"/>
    <w:basedOn w:val="a"/>
    <w:link w:val="7"/>
    <w:rsid w:val="005D0184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5D0184"/>
    <w:pPr>
      <w:widowControl w:val="0"/>
      <w:shd w:val="clear" w:color="auto" w:fill="FFFFFF"/>
      <w:spacing w:after="0" w:line="350" w:lineRule="exact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a3">
    <w:name w:val="Колонтитул_"/>
    <w:basedOn w:val="a0"/>
    <w:link w:val="a4"/>
    <w:rsid w:val="005D018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5D01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3"/>
    <w:rsid w:val="005D018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D0184"/>
    <w:rPr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rsid w:val="005D01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5D0184"/>
    <w:pPr>
      <w:widowControl w:val="0"/>
      <w:shd w:val="clear" w:color="auto" w:fill="FFFFFF"/>
      <w:spacing w:before="180" w:after="0" w:line="0" w:lineRule="atLeast"/>
      <w:ind w:firstLine="28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1"/>
    <w:rsid w:val="005D0184"/>
    <w:pPr>
      <w:widowControl w:val="0"/>
      <w:shd w:val="clear" w:color="auto" w:fill="FFFFFF"/>
      <w:spacing w:after="0" w:line="264" w:lineRule="exact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5D0184"/>
    <w:pPr>
      <w:widowControl w:val="0"/>
      <w:shd w:val="clear" w:color="auto" w:fill="FFFFFF"/>
      <w:spacing w:after="0" w:line="274" w:lineRule="exact"/>
      <w:jc w:val="both"/>
    </w:pPr>
    <w:rPr>
      <w:sz w:val="16"/>
      <w:szCs w:val="16"/>
    </w:rPr>
  </w:style>
  <w:style w:type="character" w:customStyle="1" w:styleId="295pt">
    <w:name w:val="Основной текст (2) + 9;5 pt"/>
    <w:basedOn w:val="2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D01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D0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D01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75pt">
    <w:name w:val="Основной текст (2) + 7;5 pt;Полужирный"/>
    <w:basedOn w:val="2"/>
    <w:rsid w:val="005D0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D018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D0184"/>
    <w:rPr>
      <w:rFonts w:ascii="Candara" w:eastAsia="Candara" w:hAnsi="Candara" w:cs="Candara"/>
      <w:sz w:val="8"/>
      <w:szCs w:val="8"/>
      <w:shd w:val="clear" w:color="auto" w:fill="FFFFFF"/>
    </w:rPr>
  </w:style>
  <w:style w:type="character" w:customStyle="1" w:styleId="2Calibri">
    <w:name w:val="Основной текст (2) + Calibri;Полужирный"/>
    <w:basedOn w:val="2"/>
    <w:rsid w:val="005D018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5D01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D0184"/>
    <w:rPr>
      <w:rFonts w:ascii="Constantia" w:eastAsia="Constantia" w:hAnsi="Constantia" w:cs="Constantia"/>
      <w:spacing w:val="-10"/>
      <w:sz w:val="9"/>
      <w:szCs w:val="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D01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D018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424pt">
    <w:name w:val="Основной текст (14) + 24 pt"/>
    <w:basedOn w:val="14"/>
    <w:rsid w:val="005D0184"/>
    <w:rPr>
      <w:rFonts w:ascii="Times New Roman" w:eastAsia="Times New Roman" w:hAnsi="Times New Roman" w:cs="Times New Roman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5D01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10pt">
    <w:name w:val="Основной текст (3) + 10 pt"/>
    <w:basedOn w:val="3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5D01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10pt0">
    <w:name w:val="Основной текст (3) + 10 pt;Полужирный"/>
    <w:basedOn w:val="3"/>
    <w:rsid w:val="005D0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85pt">
    <w:name w:val="Основной текст (3) + 8;5 pt;Курсив"/>
    <w:basedOn w:val="3"/>
    <w:rsid w:val="005D0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D01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10pt">
    <w:name w:val="Основной текст (18) + 10 pt"/>
    <w:basedOn w:val="18"/>
    <w:rsid w:val="005D018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Constantia11pt">
    <w:name w:val="Основной текст (3) + Constantia;11 pt;Полужирный"/>
    <w:basedOn w:val="3"/>
    <w:rsid w:val="005D0184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55pt">
    <w:name w:val="Основной текст (2) + 5;5 pt;Курсив"/>
    <w:basedOn w:val="2"/>
    <w:rsid w:val="005D0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5D01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95pt0">
    <w:name w:val="Основной текст (2) + 9;5 pt;Полужирный"/>
    <w:basedOn w:val="2"/>
    <w:rsid w:val="005D0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5D0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5D0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Малые прописные"/>
    <w:basedOn w:val="2"/>
    <w:rsid w:val="005D01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5D01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D0184"/>
    <w:pPr>
      <w:widowControl w:val="0"/>
      <w:shd w:val="clear" w:color="auto" w:fill="FFFFFF"/>
      <w:spacing w:before="180" w:after="0" w:line="240" w:lineRule="exact"/>
      <w:ind w:firstLine="2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rsid w:val="005D0184"/>
    <w:pPr>
      <w:widowControl w:val="0"/>
      <w:shd w:val="clear" w:color="auto" w:fill="FFFFFF"/>
      <w:spacing w:before="180" w:after="0" w:line="245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0">
    <w:name w:val="Основной текст (11)"/>
    <w:basedOn w:val="a"/>
    <w:link w:val="11"/>
    <w:rsid w:val="005D0184"/>
    <w:pPr>
      <w:widowControl w:val="0"/>
      <w:shd w:val="clear" w:color="auto" w:fill="FFFFFF"/>
      <w:spacing w:before="180" w:after="0" w:line="202" w:lineRule="exact"/>
      <w:ind w:hanging="38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5D0184"/>
    <w:pPr>
      <w:widowControl w:val="0"/>
      <w:shd w:val="clear" w:color="auto" w:fill="FFFFFF"/>
      <w:spacing w:after="120" w:line="0" w:lineRule="atLeast"/>
    </w:pPr>
    <w:rPr>
      <w:rFonts w:ascii="Candara" w:eastAsia="Candara" w:hAnsi="Candara" w:cs="Candara"/>
      <w:sz w:val="8"/>
      <w:szCs w:val="8"/>
    </w:rPr>
  </w:style>
  <w:style w:type="paragraph" w:customStyle="1" w:styleId="221">
    <w:name w:val="Заголовок №2 (2)"/>
    <w:basedOn w:val="a"/>
    <w:link w:val="220"/>
    <w:rsid w:val="005D0184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130">
    <w:name w:val="Основной текст (13)"/>
    <w:basedOn w:val="a"/>
    <w:link w:val="13"/>
    <w:rsid w:val="005D0184"/>
    <w:pPr>
      <w:widowControl w:val="0"/>
      <w:shd w:val="clear" w:color="auto" w:fill="FFFFFF"/>
      <w:spacing w:after="540" w:line="0" w:lineRule="atLeast"/>
    </w:pPr>
    <w:rPr>
      <w:rFonts w:ascii="Constantia" w:eastAsia="Constantia" w:hAnsi="Constantia" w:cs="Constantia"/>
      <w:spacing w:val="-10"/>
      <w:sz w:val="9"/>
      <w:szCs w:val="9"/>
    </w:rPr>
  </w:style>
  <w:style w:type="paragraph" w:customStyle="1" w:styleId="140">
    <w:name w:val="Основной текст (14)"/>
    <w:basedOn w:val="a"/>
    <w:link w:val="14"/>
    <w:rsid w:val="005D0184"/>
    <w:pPr>
      <w:widowControl w:val="0"/>
      <w:shd w:val="clear" w:color="auto" w:fill="FFFFFF"/>
      <w:spacing w:after="0" w:line="230" w:lineRule="exact"/>
      <w:ind w:firstLine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rsid w:val="005D0184"/>
    <w:pPr>
      <w:widowControl w:val="0"/>
      <w:shd w:val="clear" w:color="auto" w:fill="FFFFFF"/>
      <w:spacing w:after="36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5D0184"/>
    <w:pPr>
      <w:widowControl w:val="0"/>
      <w:shd w:val="clear" w:color="auto" w:fill="FFFFFF"/>
      <w:spacing w:before="300" w:after="0" w:line="254" w:lineRule="exact"/>
      <w:ind w:hanging="32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170">
    <w:name w:val="Основной текст (17)"/>
    <w:basedOn w:val="a"/>
    <w:link w:val="17"/>
    <w:rsid w:val="005D0184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80">
    <w:name w:val="Основной текст (18)"/>
    <w:basedOn w:val="a"/>
    <w:link w:val="18"/>
    <w:rsid w:val="005D0184"/>
    <w:pPr>
      <w:widowControl w:val="0"/>
      <w:shd w:val="clear" w:color="auto" w:fill="FFFFFF"/>
      <w:spacing w:after="0" w:line="68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90">
    <w:name w:val="Основной текст (19)"/>
    <w:basedOn w:val="a"/>
    <w:link w:val="19"/>
    <w:rsid w:val="005D0184"/>
    <w:pPr>
      <w:widowControl w:val="0"/>
      <w:shd w:val="clear" w:color="auto" w:fill="FFFFFF"/>
      <w:spacing w:before="180" w:after="0" w:line="293" w:lineRule="exact"/>
      <w:jc w:val="both"/>
    </w:pPr>
    <w:rPr>
      <w:rFonts w:ascii="Calibri" w:eastAsia="Calibri" w:hAnsi="Calibri" w:cs="Calibri"/>
      <w:b/>
      <w:bCs/>
    </w:rPr>
  </w:style>
  <w:style w:type="paragraph" w:customStyle="1" w:styleId="201">
    <w:name w:val="Основной текст (20)"/>
    <w:basedOn w:val="a"/>
    <w:link w:val="200"/>
    <w:rsid w:val="005D0184"/>
    <w:pPr>
      <w:widowControl w:val="0"/>
      <w:shd w:val="clear" w:color="auto" w:fill="FFFFFF"/>
      <w:spacing w:before="90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871B5B"/>
    <w:pPr>
      <w:ind w:left="720"/>
      <w:contextualSpacing/>
    </w:pPr>
  </w:style>
  <w:style w:type="table" w:styleId="a6">
    <w:name w:val="Table Grid"/>
    <w:basedOn w:val="a1"/>
    <w:uiPriority w:val="59"/>
    <w:rsid w:val="001E7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7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1933"/>
  </w:style>
  <w:style w:type="paragraph" w:styleId="a9">
    <w:name w:val="footer"/>
    <w:basedOn w:val="a"/>
    <w:link w:val="aa"/>
    <w:uiPriority w:val="99"/>
    <w:semiHidden/>
    <w:unhideWhenUsed/>
    <w:rsid w:val="0017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1933"/>
  </w:style>
  <w:style w:type="character" w:styleId="ab">
    <w:name w:val="Subtle Emphasis"/>
    <w:basedOn w:val="a0"/>
    <w:uiPriority w:val="19"/>
    <w:qFormat/>
    <w:rsid w:val="00171933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6B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72E6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0B7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D0769-EE86-4674-B2C1-A4A539C4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9656</Words>
  <Characters>55044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2017-03-01T08:57:00Z</cp:lastPrinted>
  <dcterms:created xsi:type="dcterms:W3CDTF">2017-02-15T06:17:00Z</dcterms:created>
  <dcterms:modified xsi:type="dcterms:W3CDTF">2018-05-04T07:05:00Z</dcterms:modified>
</cp:coreProperties>
</file>