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F6A76" w:rsidRPr="00C3085D" w:rsidTr="006239F7">
        <w:tc>
          <w:tcPr>
            <w:tcW w:w="4785" w:type="dxa"/>
          </w:tcPr>
          <w:p w:rsidR="000F6A76" w:rsidRPr="000750B7" w:rsidRDefault="000F6A76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0B7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0F6A76" w:rsidRPr="000750B7" w:rsidRDefault="000F6A76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0B7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0F6A76" w:rsidRPr="000750B7" w:rsidRDefault="00E13810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</w:t>
            </w:r>
            <w:proofErr w:type="spellStart"/>
            <w:r w:rsidR="000F6A76" w:rsidRPr="000750B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="000F6A76" w:rsidRPr="000750B7">
              <w:rPr>
                <w:rFonts w:ascii="Times New Roman" w:hAnsi="Times New Roman"/>
                <w:sz w:val="28"/>
                <w:szCs w:val="28"/>
              </w:rPr>
              <w:t xml:space="preserve">/с №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6A76" w:rsidRPr="000750B7" w:rsidRDefault="00E13810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1 от  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>2</w:t>
            </w:r>
            <w:r w:rsidR="000F6A76">
              <w:rPr>
                <w:rFonts w:ascii="Times New Roman" w:hAnsi="Times New Roman"/>
                <w:sz w:val="28"/>
                <w:szCs w:val="28"/>
              </w:rPr>
              <w:t>9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>/08/201</w:t>
            </w:r>
            <w:r w:rsidR="000F6A76">
              <w:rPr>
                <w:rFonts w:ascii="Times New Roman" w:hAnsi="Times New Roman"/>
                <w:sz w:val="28"/>
                <w:szCs w:val="28"/>
              </w:rPr>
              <w:t>4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0F6A76" w:rsidRPr="000750B7" w:rsidRDefault="000F6A76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0B7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0F6A76" w:rsidRPr="000750B7" w:rsidRDefault="000F6A76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0B7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  <w:p w:rsidR="000F6A76" w:rsidRPr="000750B7" w:rsidRDefault="00E13810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6A76" w:rsidRPr="000750B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="000F6A76" w:rsidRPr="000750B7">
              <w:rPr>
                <w:rFonts w:ascii="Times New Roman" w:hAnsi="Times New Roman"/>
                <w:sz w:val="28"/>
                <w:szCs w:val="28"/>
              </w:rPr>
              <w:t xml:space="preserve">/с №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0F6A76" w:rsidRPr="000750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6A76" w:rsidRPr="000750B7" w:rsidRDefault="00E13810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Зугумова Б.И.</w:t>
            </w:r>
          </w:p>
          <w:p w:rsidR="000F6A76" w:rsidRPr="000750B7" w:rsidRDefault="000F6A76" w:rsidP="006239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0B7">
              <w:rPr>
                <w:rFonts w:ascii="Times New Roman" w:hAnsi="Times New Roman"/>
                <w:sz w:val="28"/>
                <w:szCs w:val="28"/>
              </w:rPr>
              <w:t>Приказ №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13810">
              <w:rPr>
                <w:rFonts w:ascii="Times New Roman" w:hAnsi="Times New Roman"/>
                <w:sz w:val="28"/>
                <w:szCs w:val="28"/>
              </w:rPr>
              <w:t xml:space="preserve">2 от </w:t>
            </w:r>
            <w:r w:rsidRPr="000750B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750B7">
              <w:rPr>
                <w:rFonts w:ascii="Times New Roman" w:hAnsi="Times New Roman"/>
                <w:sz w:val="28"/>
                <w:szCs w:val="28"/>
              </w:rPr>
              <w:t>/08/201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750B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601349" w:rsidRPr="000F6A76" w:rsidRDefault="00601349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601349" w:rsidRPr="000F6A76" w:rsidRDefault="00601349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601349" w:rsidRPr="00601349" w:rsidRDefault="00601349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601349" w:rsidRPr="00601349" w:rsidRDefault="00601349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z w:val="28"/>
          <w:szCs w:val="28"/>
        </w:rPr>
      </w:pPr>
    </w:p>
    <w:p w:rsidR="00601349" w:rsidRDefault="00601349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56"/>
          <w:szCs w:val="56"/>
        </w:rPr>
      </w:pPr>
    </w:p>
    <w:p w:rsidR="000F6A76" w:rsidRPr="00601349" w:rsidRDefault="000F6A76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56"/>
          <w:szCs w:val="56"/>
        </w:rPr>
      </w:pPr>
    </w:p>
    <w:p w:rsidR="00ED1D2B" w:rsidRPr="000A19A3" w:rsidRDefault="00601349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i/>
          <w:color w:val="000000"/>
          <w:sz w:val="56"/>
          <w:szCs w:val="56"/>
        </w:rPr>
      </w:pPr>
      <w:r w:rsidRPr="000A19A3">
        <w:rPr>
          <w:b/>
          <w:bCs/>
          <w:i/>
          <w:color w:val="000000"/>
          <w:sz w:val="56"/>
          <w:szCs w:val="56"/>
        </w:rPr>
        <w:t>Положение</w:t>
      </w:r>
    </w:p>
    <w:p w:rsidR="00601349" w:rsidRPr="000A19A3" w:rsidRDefault="00ED1D2B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i/>
          <w:color w:val="000000"/>
          <w:sz w:val="56"/>
          <w:szCs w:val="56"/>
        </w:rPr>
      </w:pPr>
      <w:r w:rsidRPr="000A19A3">
        <w:rPr>
          <w:b/>
          <w:bCs/>
          <w:i/>
          <w:color w:val="000000"/>
          <w:sz w:val="56"/>
          <w:szCs w:val="56"/>
        </w:rPr>
        <w:t xml:space="preserve">об </w:t>
      </w:r>
    </w:p>
    <w:p w:rsidR="00ED1D2B" w:rsidRPr="000A19A3" w:rsidRDefault="00ED1D2B" w:rsidP="00ED1D2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i/>
          <w:color w:val="000000"/>
          <w:sz w:val="56"/>
          <w:szCs w:val="56"/>
        </w:rPr>
      </w:pPr>
      <w:r w:rsidRPr="000A19A3">
        <w:rPr>
          <w:b/>
          <w:bCs/>
          <w:i/>
          <w:color w:val="000000"/>
          <w:sz w:val="56"/>
          <w:szCs w:val="56"/>
        </w:rPr>
        <w:t>Общем собрании работников</w:t>
      </w:r>
    </w:p>
    <w:p w:rsidR="000316E0" w:rsidRPr="00896EBA" w:rsidRDefault="000316E0">
      <w:pPr>
        <w:rPr>
          <w:rFonts w:ascii="Times New Roman" w:hAnsi="Times New Roman" w:cs="Times New Roman"/>
          <w:i/>
          <w:sz w:val="36"/>
          <w:szCs w:val="36"/>
        </w:rPr>
      </w:pPr>
    </w:p>
    <w:p w:rsidR="00896EBA" w:rsidRPr="00896EBA" w:rsidRDefault="00896EBA" w:rsidP="00896E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в МБДОУ «</w:t>
      </w:r>
      <w:r w:rsidR="00DF566F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детский сад№</w:t>
      </w:r>
      <w:r w:rsidR="00E1381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21</w:t>
      </w: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«</w:t>
      </w:r>
      <w:r w:rsidR="00E1381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Радуга</w:t>
      </w: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»</w:t>
      </w:r>
    </w:p>
    <w:p w:rsidR="00601349" w:rsidRDefault="009B64F8">
      <w:r>
        <w:rPr>
          <w:noProof/>
          <w:lang w:eastAsia="ru-RU"/>
        </w:rPr>
        <w:lastRenderedPageBreak/>
        <w:drawing>
          <wp:inline distT="0" distB="0" distL="0" distR="0">
            <wp:extent cx="6299062" cy="8666921"/>
            <wp:effectExtent l="19050" t="0" r="6488" b="0"/>
            <wp:docPr id="3" name="Рисунок 1" descr="C:\Users\Admin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930" t="5621" r="9590" b="28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120" cy="867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349" w:rsidRDefault="00601349"/>
    <w:p w:rsidR="00601349" w:rsidRDefault="00601349"/>
    <w:p w:rsidR="00601349" w:rsidRDefault="00601349"/>
    <w:p w:rsidR="00601349" w:rsidRDefault="00601349"/>
    <w:p w:rsidR="00601349" w:rsidRDefault="00601349"/>
    <w:p w:rsidR="00601349" w:rsidRDefault="00601349"/>
    <w:p w:rsidR="009B64F8" w:rsidRDefault="009B64F8"/>
    <w:p w:rsidR="009B64F8" w:rsidRDefault="009B64F8"/>
    <w:p w:rsidR="009B64F8" w:rsidRDefault="009B64F8" w:rsidP="009B64F8">
      <w:pPr>
        <w:jc w:val="center"/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9B64F8" w:rsidRDefault="009B64F8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8"/>
          <w:szCs w:val="28"/>
        </w:rPr>
      </w:pP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1. Общие положения.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1.1. Настоящее положение разработано для муниципального бюджетного дошкольного образовательного учреждения муниципально</w:t>
      </w:r>
      <w:r>
        <w:rPr>
          <w:color w:val="000000"/>
          <w:sz w:val="28"/>
          <w:szCs w:val="28"/>
        </w:rPr>
        <w:t xml:space="preserve">го образования </w:t>
      </w:r>
      <w:r w:rsidR="00E13810">
        <w:rPr>
          <w:sz w:val="28"/>
          <w:szCs w:val="28"/>
        </w:rPr>
        <w:t>«</w:t>
      </w:r>
      <w:proofErr w:type="spellStart"/>
      <w:r w:rsidR="00DF566F">
        <w:rPr>
          <w:sz w:val="28"/>
          <w:szCs w:val="28"/>
        </w:rPr>
        <w:t>д</w:t>
      </w:r>
      <w:proofErr w:type="spellEnd"/>
      <w:r w:rsidR="00DF566F">
        <w:rPr>
          <w:sz w:val="28"/>
          <w:szCs w:val="28"/>
        </w:rPr>
        <w:t xml:space="preserve">/с № </w:t>
      </w:r>
      <w:r w:rsidR="00E13810">
        <w:rPr>
          <w:sz w:val="28"/>
          <w:szCs w:val="28"/>
        </w:rPr>
        <w:t>21</w:t>
      </w:r>
      <w:r w:rsidR="00DF566F">
        <w:rPr>
          <w:sz w:val="28"/>
          <w:szCs w:val="28"/>
        </w:rPr>
        <w:t xml:space="preserve">  «</w:t>
      </w:r>
      <w:r w:rsidR="00E13810">
        <w:rPr>
          <w:sz w:val="28"/>
          <w:szCs w:val="28"/>
        </w:rPr>
        <w:t>Радуга</w:t>
      </w:r>
      <w:r w:rsidR="00DF566F">
        <w:rPr>
          <w:sz w:val="28"/>
          <w:szCs w:val="28"/>
        </w:rPr>
        <w:t xml:space="preserve">» </w:t>
      </w:r>
      <w:r w:rsidRPr="00601349">
        <w:rPr>
          <w:color w:val="000000"/>
          <w:sz w:val="28"/>
          <w:szCs w:val="28"/>
        </w:rPr>
        <w:t>(далее – МБДОУ) в соответствии с Законом РФ «Об образовании», Типовым положением о дошкольном образовательном учреждении, Уставом Учреждения.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1.2. Общее собрание работников осуществляет общее руководство МБДОУ.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1.3. Общее собрание работников представляет полномочия трудового коллектива.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1.4. Общее собрание работников возглавляется председателем.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1.5. Общее собрание работников МБДОУ собирается по мере необходимости, но не реже двух раз в год. Общее собрание работников МБДОУ вправе принимать решения, если в работе участвует более половины сотрудников, для которых МБДОУ является основным местом работы.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1.6. По вопросу объявления забастовки общее собрание работников МБДОУ считается правомочным, если н</w:t>
      </w:r>
      <w:r w:rsidR="00DF566F">
        <w:rPr>
          <w:color w:val="000000"/>
          <w:sz w:val="28"/>
          <w:szCs w:val="28"/>
        </w:rPr>
        <w:t>а нём присутствовало не менее 2/</w:t>
      </w:r>
      <w:bookmarkStart w:id="0" w:name="_GoBack"/>
      <w:bookmarkEnd w:id="0"/>
      <w:r w:rsidRPr="00601349">
        <w:rPr>
          <w:color w:val="000000"/>
          <w:sz w:val="28"/>
          <w:szCs w:val="28"/>
        </w:rPr>
        <w:t>3 от общего числа работников.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lastRenderedPageBreak/>
        <w:t>1.7. Решения общего собрания работников МБДОУ принимаются простым большинством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голосов присутствующих на собрании работников. Процедура голосования определяется общим собранием работников МБДОУ.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1.8. Изменения и дополнения в настоящее положение вносятся общим собранием работников и принимаются на его заседании.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1.9. Срок действия данного положения не ограничен. Положение действует до принятия нового.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2. Основные задачи общего собрания работников.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2.1. Общее собрание работников </w:t>
      </w:r>
      <w:r w:rsidRPr="00601349">
        <w:rPr>
          <w:rStyle w:val="apple-converted-space"/>
          <w:color w:val="000000"/>
          <w:sz w:val="28"/>
          <w:szCs w:val="28"/>
        </w:rPr>
        <w:t> </w:t>
      </w:r>
      <w:r w:rsidRPr="00601349">
        <w:rPr>
          <w:color w:val="000000"/>
          <w:sz w:val="28"/>
          <w:szCs w:val="28"/>
        </w:rPr>
        <w:t>содействует осуществлению управленческих начал, развитию инициативы работников МБДОУ.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2.2. Общее собрание работников реализует право на самостоятельность МБДОУ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3. Компетенция общего собрания работников.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3.1. К компетенции общего собрания работников МБДОУ относятся: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рассмотрение и принятие правил внутреннего трудового распорядка МБДОУ по представлению заведующего МБДОУ;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принятие коллективного договора;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 xml:space="preserve">- делегирование представителей работников для ведения коллективных переговоров с администрацией МБДОУ по вопросам заключения, изменения, дополнения коллективного договора и </w:t>
      </w:r>
      <w:proofErr w:type="gramStart"/>
      <w:r w:rsidRPr="00601349">
        <w:rPr>
          <w:color w:val="000000"/>
          <w:sz w:val="28"/>
          <w:szCs w:val="28"/>
        </w:rPr>
        <w:t>контроля за</w:t>
      </w:r>
      <w:proofErr w:type="gramEnd"/>
      <w:r w:rsidRPr="00601349">
        <w:rPr>
          <w:color w:val="000000"/>
          <w:sz w:val="28"/>
          <w:szCs w:val="28"/>
        </w:rPr>
        <w:t xml:space="preserve"> его выполнением;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заслушивание ежегодного отчёта комиссии по ведению коллективных переговоров и администрации МБДОУ о выполнении коллективного договора;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избрание представителей работников в Комиссию по трудовым спорам или утверждение представителей работников, делегированных представительным органом работников в Комиссию по трудовым спорам, определение численности и срока полномочий Комиссии по трудовым спорам МБДОУ;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определение состава, численности и срока полномочий Комиссии по надбавкам МБДОУ;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выдвижение коллективных требований работников МБДОУ и избрание полномочных представителей для участия в решении коллективного трудового спора;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принятие решения об объявлении забастовки и выборы органа, возглавляющего забастовку;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внесение предложений об изменениях и дополнениях в Устав МБДОУ;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принятие Устава МБДОУ.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4. Права общего собрания работников.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lastRenderedPageBreak/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4.1. Общее собрание работников имеет право: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участвовать в управлении МБДОУ;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4.2. Каждый член общего собрания работников имеет право: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потребовать обсуждения общим собранием работников любого вопроса, касающегося деятельности МБДОУ, если его предложение поддержит не менее одной трети членов собрания;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при несогласии с решением общего собрания высказать своё мотивированное мнение,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которое должно быть занесено в протокол.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5. Ответственность Общего собрания работников.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5.1. Общее собрание работников несёт ответственность: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за выполнение, выполнение не в полном объёме или невыполнение закреплённых за ним задач и функций;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- соответствие принимаемых решений законодательству </w:t>
      </w:r>
      <w:r w:rsidRPr="00601349">
        <w:rPr>
          <w:rStyle w:val="apple-converted-space"/>
          <w:color w:val="000000"/>
          <w:sz w:val="28"/>
          <w:szCs w:val="28"/>
        </w:rPr>
        <w:t> </w:t>
      </w:r>
      <w:r w:rsidRPr="00601349">
        <w:rPr>
          <w:color w:val="000000"/>
          <w:sz w:val="28"/>
          <w:szCs w:val="28"/>
        </w:rPr>
        <w:t>РФ,нормативно-правовым актам.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6. Взаимосвязь с другими органами самоуправления.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6.1. Общее собрание работников организует взаимодействие с другими органами самоуправления МБДОУ: с Советом МБДОУ, Общим родительским собранием, педагогическим Советом и другими органами через участие их представителей в решении вопросов рассматриваемых на заседаниях работников общего собрания.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7. Делопроизводство общего собрания работников.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b/>
          <w:bCs/>
          <w:color w:val="000000"/>
          <w:sz w:val="28"/>
          <w:szCs w:val="28"/>
        </w:rPr>
        <w:t> 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7.1. Заседания общего собрания работников оформляются протоколом.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7.2. Протоколы подписываются председателем и секретарём общего собрания.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7.3. Нумерация протоколов ведётся от начала учебного года.</w:t>
      </w:r>
    </w:p>
    <w:p w:rsidR="00601349" w:rsidRPr="00601349" w:rsidRDefault="00601349" w:rsidP="0060134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01349">
        <w:rPr>
          <w:color w:val="000000"/>
          <w:sz w:val="28"/>
          <w:szCs w:val="28"/>
        </w:rPr>
        <w:t>7.4. Книга протоколов Общего собрания работников нумеруется постранично, прошнуровывается, скрепляется подписью заведующего и печатью МБДОУ.</w:t>
      </w:r>
    </w:p>
    <w:p w:rsidR="00601349" w:rsidRDefault="00601349"/>
    <w:p w:rsidR="00601349" w:rsidRPr="00601349" w:rsidRDefault="00601349">
      <w:pPr>
        <w:rPr>
          <w:rFonts w:ascii="Times New Roman" w:hAnsi="Times New Roman" w:cs="Times New Roman"/>
          <w:sz w:val="28"/>
          <w:szCs w:val="28"/>
        </w:rPr>
      </w:pPr>
    </w:p>
    <w:sectPr w:rsidR="00601349" w:rsidRPr="00601349" w:rsidSect="009B64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49C1"/>
    <w:rsid w:val="000316E0"/>
    <w:rsid w:val="000A19A3"/>
    <w:rsid w:val="000F6A76"/>
    <w:rsid w:val="00601349"/>
    <w:rsid w:val="00740816"/>
    <w:rsid w:val="00896EBA"/>
    <w:rsid w:val="008B4520"/>
    <w:rsid w:val="009B64F8"/>
    <w:rsid w:val="00C86DA4"/>
    <w:rsid w:val="00CC49C1"/>
    <w:rsid w:val="00DB2D43"/>
    <w:rsid w:val="00DF566F"/>
    <w:rsid w:val="00E13810"/>
    <w:rsid w:val="00E31FA5"/>
    <w:rsid w:val="00ED1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349"/>
  </w:style>
  <w:style w:type="paragraph" w:styleId="a4">
    <w:name w:val="Balloon Text"/>
    <w:basedOn w:val="a"/>
    <w:link w:val="a5"/>
    <w:uiPriority w:val="99"/>
    <w:semiHidden/>
    <w:unhideWhenUsed/>
    <w:rsid w:val="00DF5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16</cp:revision>
  <cp:lastPrinted>2019-02-18T07:29:00Z</cp:lastPrinted>
  <dcterms:created xsi:type="dcterms:W3CDTF">2014-06-07T08:58:00Z</dcterms:created>
  <dcterms:modified xsi:type="dcterms:W3CDTF">2019-02-18T07:37:00Z</dcterms:modified>
</cp:coreProperties>
</file>