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4E" w:rsidRPr="00D64D4E" w:rsidRDefault="003E11C7" w:rsidP="00D64D4E">
      <w:pPr>
        <w:spacing w:after="0" w:line="240" w:lineRule="auto"/>
        <w:jc w:val="center"/>
        <w:rPr>
          <w:rStyle w:val="a6"/>
          <w:rFonts w:asciiTheme="majorHAnsi" w:hAnsiTheme="majorHAnsi"/>
          <w:sz w:val="28"/>
          <w:szCs w:val="28"/>
        </w:rPr>
      </w:pPr>
      <w:r w:rsidRPr="00D64D4E">
        <w:rPr>
          <w:rStyle w:val="a6"/>
          <w:rFonts w:asciiTheme="majorHAnsi" w:hAnsiTheme="majorHAnsi"/>
          <w:sz w:val="28"/>
          <w:szCs w:val="28"/>
        </w:rPr>
        <w:t>Материально-техническое обеспечение</w:t>
      </w:r>
    </w:p>
    <w:p w:rsidR="00D64D4E" w:rsidRPr="00D64D4E" w:rsidRDefault="003E11C7" w:rsidP="00D64D4E">
      <w:pPr>
        <w:spacing w:after="0" w:line="240" w:lineRule="auto"/>
        <w:jc w:val="center"/>
        <w:rPr>
          <w:rStyle w:val="a6"/>
          <w:rFonts w:asciiTheme="majorHAnsi" w:hAnsiTheme="majorHAnsi"/>
          <w:sz w:val="28"/>
          <w:szCs w:val="28"/>
        </w:rPr>
      </w:pPr>
      <w:r w:rsidRPr="00D64D4E">
        <w:rPr>
          <w:rStyle w:val="a6"/>
          <w:rFonts w:asciiTheme="majorHAnsi" w:hAnsiTheme="majorHAnsi"/>
          <w:sz w:val="28"/>
          <w:szCs w:val="28"/>
        </w:rPr>
        <w:t>и</w:t>
      </w:r>
    </w:p>
    <w:p w:rsidR="003E11C7" w:rsidRPr="00D64D4E" w:rsidRDefault="003E11C7" w:rsidP="00D64D4E">
      <w:pPr>
        <w:spacing w:after="0" w:line="240" w:lineRule="auto"/>
        <w:jc w:val="center"/>
        <w:rPr>
          <w:rStyle w:val="a6"/>
          <w:rFonts w:asciiTheme="majorHAnsi" w:hAnsiTheme="majorHAnsi"/>
          <w:sz w:val="28"/>
          <w:szCs w:val="28"/>
        </w:rPr>
      </w:pPr>
      <w:r w:rsidRPr="00D64D4E">
        <w:rPr>
          <w:rStyle w:val="a6"/>
          <w:rFonts w:asciiTheme="majorHAnsi" w:hAnsiTheme="majorHAnsi"/>
          <w:sz w:val="28"/>
          <w:szCs w:val="28"/>
        </w:rPr>
        <w:t>оснащённость образовательного процесса</w:t>
      </w:r>
    </w:p>
    <w:p w:rsidR="009202E4" w:rsidRPr="00D64D4E" w:rsidRDefault="009202E4" w:rsidP="00D64D4E">
      <w:pPr>
        <w:rPr>
          <w:rStyle w:val="a6"/>
          <w:rFonts w:asciiTheme="majorHAnsi" w:hAnsiTheme="majorHAnsi"/>
          <w:sz w:val="24"/>
          <w:szCs w:val="24"/>
        </w:rPr>
      </w:pPr>
    </w:p>
    <w:p w:rsidR="009202E4" w:rsidRPr="00D64D4E" w:rsidRDefault="00F21A5D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="009202E4" w:rsidRPr="00D64D4E">
        <w:rPr>
          <w:rStyle w:val="a6"/>
          <w:rFonts w:asciiTheme="majorHAnsi" w:hAnsiTheme="majorHAnsi"/>
          <w:sz w:val="24"/>
          <w:szCs w:val="24"/>
        </w:rPr>
        <w:t>Детский сад введён в эксплуатацию в 19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58</w:t>
      </w:r>
      <w:r w:rsidR="009202E4" w:rsidRPr="00D64D4E">
        <w:rPr>
          <w:rStyle w:val="a6"/>
          <w:rFonts w:asciiTheme="majorHAnsi" w:hAnsiTheme="majorHAnsi"/>
          <w:sz w:val="24"/>
          <w:szCs w:val="24"/>
        </w:rPr>
        <w:t xml:space="preserve"> г.</w:t>
      </w:r>
    </w:p>
    <w:p w:rsidR="009202E4" w:rsidRPr="00D64D4E" w:rsidRDefault="00F21A5D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="009202E4" w:rsidRPr="00D64D4E">
        <w:rPr>
          <w:rStyle w:val="a6"/>
          <w:rFonts w:asciiTheme="majorHAnsi" w:hAnsiTheme="majorHAnsi"/>
          <w:sz w:val="24"/>
          <w:szCs w:val="24"/>
        </w:rPr>
        <w:t>Здание типовое.</w:t>
      </w:r>
    </w:p>
    <w:p w:rsidR="00E97B18" w:rsidRPr="00D64D4E" w:rsidRDefault="00F21A5D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="009202E4" w:rsidRPr="00D64D4E">
        <w:rPr>
          <w:rStyle w:val="a6"/>
          <w:rFonts w:asciiTheme="majorHAnsi" w:hAnsiTheme="majorHAnsi"/>
          <w:sz w:val="24"/>
          <w:szCs w:val="24"/>
        </w:rPr>
        <w:t>Проектная мощность -1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00</w:t>
      </w:r>
      <w:r w:rsidR="009202E4"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</w:p>
    <w:p w:rsidR="009202E4" w:rsidRPr="00D64D4E" w:rsidRDefault="009202E4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Детский сад оснащен мягким и жестким инвентарем. Имеется  игровое и физкультурное оборудование, а также методическое обеспечение, но ведется работа по совершенствованию </w:t>
      </w:r>
    </w:p>
    <w:p w:rsidR="009202E4" w:rsidRPr="00D64D4E" w:rsidRDefault="009202E4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материально - технической базы учреждения в соответствии с ФГОС ДО.</w:t>
      </w:r>
    </w:p>
    <w:p w:rsid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8"/>
          <w:szCs w:val="28"/>
          <w:u w:val="single"/>
        </w:rPr>
      </w:pPr>
      <w:r w:rsidRPr="00D64D4E">
        <w:rPr>
          <w:rStyle w:val="a6"/>
          <w:rFonts w:asciiTheme="majorHAnsi" w:hAnsiTheme="majorHAnsi"/>
          <w:sz w:val="28"/>
          <w:szCs w:val="28"/>
          <w:u w:val="single"/>
        </w:rPr>
        <w:t>В ДОУ имеются различные помещения:</w:t>
      </w:r>
    </w:p>
    <w:p w:rsidR="00E97B18" w:rsidRPr="00D64D4E" w:rsidRDefault="00E97B18" w:rsidP="00D64D4E">
      <w:pPr>
        <w:pStyle w:val="a7"/>
        <w:numPr>
          <w:ilvl w:val="0"/>
          <w:numId w:val="2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кабинет заведующего;</w:t>
      </w:r>
    </w:p>
    <w:p w:rsidR="00E97B18" w:rsidRPr="00D64D4E" w:rsidRDefault="00E97B18" w:rsidP="00D64D4E">
      <w:pPr>
        <w:pStyle w:val="a7"/>
        <w:numPr>
          <w:ilvl w:val="0"/>
          <w:numId w:val="2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методический кабинет;</w:t>
      </w:r>
    </w:p>
    <w:p w:rsidR="00E97B18" w:rsidRPr="00D64D4E" w:rsidRDefault="003E11C7" w:rsidP="00D64D4E">
      <w:pPr>
        <w:pStyle w:val="a7"/>
        <w:numPr>
          <w:ilvl w:val="0"/>
          <w:numId w:val="2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музыкально-физкультурный зал;</w:t>
      </w:r>
    </w:p>
    <w:p w:rsidR="003E11C7" w:rsidRPr="00D64D4E" w:rsidRDefault="00D64D4E" w:rsidP="00D64D4E">
      <w:pPr>
        <w:pStyle w:val="a7"/>
        <w:numPr>
          <w:ilvl w:val="0"/>
          <w:numId w:val="2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4</w:t>
      </w:r>
      <w:r w:rsidR="00E97B18" w:rsidRPr="00D64D4E">
        <w:rPr>
          <w:rStyle w:val="a6"/>
          <w:rFonts w:asciiTheme="majorHAnsi" w:hAnsiTheme="majorHAnsi"/>
          <w:sz w:val="24"/>
          <w:szCs w:val="24"/>
        </w:rPr>
        <w:t xml:space="preserve"> групповых ячеек;</w:t>
      </w:r>
    </w:p>
    <w:p w:rsidR="00E97B18" w:rsidRPr="00D64D4E" w:rsidRDefault="00E97B18" w:rsidP="00D64D4E">
      <w:pPr>
        <w:pStyle w:val="a7"/>
        <w:numPr>
          <w:ilvl w:val="0"/>
          <w:numId w:val="2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медицинский кабинет</w:t>
      </w:r>
      <w:r w:rsidR="0069171F" w:rsidRPr="00D64D4E">
        <w:rPr>
          <w:rStyle w:val="a6"/>
          <w:rFonts w:asciiTheme="majorHAnsi" w:hAnsiTheme="majorHAnsi"/>
          <w:sz w:val="24"/>
          <w:szCs w:val="24"/>
        </w:rPr>
        <w:t>;</w:t>
      </w:r>
    </w:p>
    <w:p w:rsidR="00E97B18" w:rsidRPr="00D64D4E" w:rsidRDefault="00E97B18" w:rsidP="00D64D4E">
      <w:pPr>
        <w:pStyle w:val="a7"/>
        <w:numPr>
          <w:ilvl w:val="0"/>
          <w:numId w:val="2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прививочный кабинет</w:t>
      </w:r>
      <w:r w:rsidR="0069171F" w:rsidRPr="00D64D4E">
        <w:rPr>
          <w:rStyle w:val="a6"/>
          <w:rFonts w:asciiTheme="majorHAnsi" w:hAnsiTheme="majorHAnsi"/>
          <w:sz w:val="24"/>
          <w:szCs w:val="24"/>
        </w:rPr>
        <w:t>;</w:t>
      </w:r>
    </w:p>
    <w:p w:rsidR="00E97B18" w:rsidRPr="00D64D4E" w:rsidRDefault="00E97B18" w:rsidP="00D64D4E">
      <w:pPr>
        <w:pStyle w:val="a7"/>
        <w:numPr>
          <w:ilvl w:val="0"/>
          <w:numId w:val="2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пищеблок;</w:t>
      </w:r>
    </w:p>
    <w:p w:rsidR="00E97B18" w:rsidRPr="00D64D4E" w:rsidRDefault="00E97B18" w:rsidP="00D64D4E">
      <w:pPr>
        <w:pStyle w:val="a7"/>
        <w:numPr>
          <w:ilvl w:val="0"/>
          <w:numId w:val="2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прачечная;</w:t>
      </w:r>
    </w:p>
    <w:p w:rsidR="007842AD" w:rsidRPr="00D64D4E" w:rsidRDefault="007842AD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7842AD" w:rsidRPr="00D64D4E" w:rsidRDefault="00483EDD" w:rsidP="00D64D4E">
      <w:pPr>
        <w:spacing w:after="0" w:line="20" w:lineRule="atLeast"/>
        <w:rPr>
          <w:rStyle w:val="a6"/>
          <w:rFonts w:asciiTheme="majorHAnsi" w:hAnsiTheme="majorHAnsi"/>
          <w:sz w:val="28"/>
          <w:szCs w:val="28"/>
          <w:u w:val="single"/>
        </w:rPr>
      </w:pPr>
      <w:r w:rsidRPr="00D64D4E">
        <w:rPr>
          <w:rStyle w:val="a6"/>
          <w:rFonts w:asciiTheme="majorHAnsi" w:hAnsiTheme="majorHAnsi"/>
          <w:sz w:val="28"/>
          <w:szCs w:val="28"/>
          <w:u w:val="single"/>
        </w:rPr>
        <w:t xml:space="preserve">  </w:t>
      </w:r>
      <w:r w:rsidR="007842AD" w:rsidRPr="00D64D4E">
        <w:rPr>
          <w:rStyle w:val="a6"/>
          <w:rFonts w:asciiTheme="majorHAnsi" w:hAnsiTheme="majorHAnsi"/>
          <w:sz w:val="28"/>
          <w:szCs w:val="28"/>
          <w:u w:val="single"/>
        </w:rPr>
        <w:t>На территории учреждения имеются:</w:t>
      </w:r>
    </w:p>
    <w:p w:rsidR="007842AD" w:rsidRPr="00D64D4E" w:rsidRDefault="00483EDD" w:rsidP="00D64D4E">
      <w:pPr>
        <w:pStyle w:val="a7"/>
        <w:numPr>
          <w:ilvl w:val="0"/>
          <w:numId w:val="3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прогулочные площадки</w:t>
      </w:r>
    </w:p>
    <w:p w:rsidR="007842AD" w:rsidRPr="00D64D4E" w:rsidRDefault="00483EDD" w:rsidP="00D64D4E">
      <w:pPr>
        <w:pStyle w:val="a7"/>
        <w:numPr>
          <w:ilvl w:val="0"/>
          <w:numId w:val="3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скамейки</w:t>
      </w:r>
    </w:p>
    <w:p w:rsidR="007842AD" w:rsidRPr="00D64D4E" w:rsidRDefault="00483EDD" w:rsidP="00D64D4E">
      <w:pPr>
        <w:pStyle w:val="a7"/>
        <w:numPr>
          <w:ilvl w:val="0"/>
          <w:numId w:val="3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беседки</w:t>
      </w:r>
    </w:p>
    <w:p w:rsidR="007842AD" w:rsidRPr="00D64D4E" w:rsidRDefault="007842AD" w:rsidP="00D64D4E">
      <w:pPr>
        <w:pStyle w:val="a7"/>
        <w:numPr>
          <w:ilvl w:val="0"/>
          <w:numId w:val="3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спортивная площадка.</w:t>
      </w:r>
    </w:p>
    <w:p w:rsidR="00483EDD" w:rsidRPr="00D64D4E" w:rsidRDefault="00483EDD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7842AD" w:rsidRPr="00D64D4E" w:rsidRDefault="00483EDD" w:rsidP="00D64D4E">
      <w:pPr>
        <w:spacing w:after="0" w:line="20" w:lineRule="atLeast"/>
        <w:rPr>
          <w:rStyle w:val="a6"/>
          <w:rFonts w:asciiTheme="majorHAnsi" w:hAnsiTheme="majorHAnsi"/>
          <w:sz w:val="28"/>
          <w:szCs w:val="28"/>
          <w:u w:val="single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="007842AD" w:rsidRPr="00D64D4E">
        <w:rPr>
          <w:rStyle w:val="a6"/>
          <w:rFonts w:asciiTheme="majorHAnsi" w:hAnsiTheme="majorHAnsi"/>
          <w:sz w:val="28"/>
          <w:szCs w:val="28"/>
          <w:u w:val="single"/>
        </w:rPr>
        <w:t xml:space="preserve">На </w:t>
      </w:r>
      <w:r w:rsidRPr="00D64D4E">
        <w:rPr>
          <w:rStyle w:val="a6"/>
          <w:rFonts w:asciiTheme="majorHAnsi" w:hAnsiTheme="majorHAnsi"/>
          <w:sz w:val="28"/>
          <w:szCs w:val="28"/>
          <w:u w:val="single"/>
        </w:rPr>
        <w:t>территории</w:t>
      </w:r>
      <w:r w:rsidR="007842AD" w:rsidRPr="00D64D4E">
        <w:rPr>
          <w:rStyle w:val="a6"/>
          <w:rFonts w:asciiTheme="majorHAnsi" w:hAnsiTheme="majorHAnsi"/>
          <w:sz w:val="28"/>
          <w:szCs w:val="28"/>
          <w:u w:val="single"/>
        </w:rPr>
        <w:t xml:space="preserve"> спортивной площадки имеется:</w:t>
      </w:r>
    </w:p>
    <w:p w:rsidR="007842AD" w:rsidRPr="00D64D4E" w:rsidRDefault="007842AD" w:rsidP="00D64D4E">
      <w:pPr>
        <w:pStyle w:val="a7"/>
        <w:numPr>
          <w:ilvl w:val="0"/>
          <w:numId w:val="4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рукоход;</w:t>
      </w:r>
    </w:p>
    <w:p w:rsidR="007842AD" w:rsidRPr="00D64D4E" w:rsidRDefault="007842AD" w:rsidP="00D64D4E">
      <w:pPr>
        <w:pStyle w:val="a7"/>
        <w:numPr>
          <w:ilvl w:val="0"/>
          <w:numId w:val="4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лестницы;</w:t>
      </w:r>
    </w:p>
    <w:p w:rsidR="007842AD" w:rsidRPr="00D64D4E" w:rsidRDefault="007842AD" w:rsidP="00D64D4E">
      <w:pPr>
        <w:pStyle w:val="a7"/>
        <w:numPr>
          <w:ilvl w:val="0"/>
          <w:numId w:val="4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перекладина </w:t>
      </w:r>
      <w:r w:rsidR="00483EDD" w:rsidRPr="00D64D4E">
        <w:rPr>
          <w:rStyle w:val="a6"/>
          <w:rFonts w:asciiTheme="majorHAnsi" w:hAnsiTheme="majorHAnsi"/>
          <w:sz w:val="24"/>
          <w:szCs w:val="24"/>
        </w:rPr>
        <w:t>треугольная</w:t>
      </w:r>
      <w:r w:rsidRPr="00D64D4E">
        <w:rPr>
          <w:rStyle w:val="a6"/>
          <w:rFonts w:asciiTheme="majorHAnsi" w:hAnsiTheme="majorHAnsi"/>
          <w:sz w:val="24"/>
          <w:szCs w:val="24"/>
        </w:rPr>
        <w:t>.</w:t>
      </w:r>
    </w:p>
    <w:p w:rsidR="00483EDD" w:rsidRPr="00D64D4E" w:rsidRDefault="00483EDD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6E0FB4" w:rsidRPr="00D64D4E" w:rsidRDefault="00483EDD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  </w:t>
      </w:r>
      <w:r w:rsidR="003E11C7" w:rsidRPr="00D64D4E">
        <w:rPr>
          <w:rStyle w:val="a6"/>
          <w:rFonts w:asciiTheme="majorHAnsi" w:hAnsiTheme="majorHAnsi"/>
          <w:sz w:val="24"/>
          <w:szCs w:val="24"/>
        </w:rPr>
        <w:t>Группы оборудованы детской мебелью, мягким инвентарём.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При оформлении групповых комнат воспитатели исходят из требований безопасности используемого материала для здоровья воспитанников, а так же характера образовательной модели, которая лежит в основе планирования и оборудования группы.</w:t>
      </w:r>
    </w:p>
    <w:p w:rsidR="006E0FB4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ДОУ оборудовано техническими средс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 xml:space="preserve">твами: телевизоры, 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="00A81DA3"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Pr="00D64D4E">
        <w:rPr>
          <w:rStyle w:val="a6"/>
          <w:rFonts w:asciiTheme="majorHAnsi" w:hAnsiTheme="majorHAnsi"/>
          <w:sz w:val="24"/>
          <w:szCs w:val="24"/>
        </w:rPr>
        <w:t>мультимедийное оборудование.</w:t>
      </w:r>
    </w:p>
    <w:p w:rsidR="00A81DA3" w:rsidRPr="00D64D4E" w:rsidRDefault="00483EDD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  </w:t>
      </w:r>
      <w:r w:rsidR="003E11C7" w:rsidRPr="00D64D4E">
        <w:rPr>
          <w:rStyle w:val="a6"/>
          <w:rFonts w:asciiTheme="majorHAnsi" w:hAnsiTheme="majorHAnsi"/>
          <w:sz w:val="24"/>
          <w:szCs w:val="24"/>
        </w:rPr>
        <w:t>Имеется достаточное количество методической литературы и учебно-наглядных пособий для обеспечения образовательного процесса в ДОУ. Ведется их пополнение в соответствии с требованиями ФГОС ДО.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В группах имеется игровой материал для познавательного развития воспитанников: мозаики, матрешки, мячи разных размеров, разноцветные кубики, крупные машинки, игрушки-каталки, сенсорные коврики, вкладыши, ящички для проталкивания геометрических форм.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Имеется игровой материал для сюжетных игр: куклы, игрушки - животные крупных размеров, крупная игрушечная мебель,  предметы уюта крупных размеров, имитаторы </w:t>
      </w:r>
      <w:r w:rsidRPr="00D64D4E">
        <w:rPr>
          <w:rStyle w:val="a6"/>
          <w:rFonts w:asciiTheme="majorHAnsi" w:hAnsiTheme="majorHAnsi"/>
          <w:sz w:val="24"/>
          <w:szCs w:val="24"/>
        </w:rPr>
        <w:lastRenderedPageBreak/>
        <w:t xml:space="preserve">жилища 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(ширма-домик</w:t>
      </w:r>
      <w:r w:rsidRPr="00D64D4E">
        <w:rPr>
          <w:rStyle w:val="a6"/>
          <w:rFonts w:asciiTheme="majorHAnsi" w:hAnsiTheme="majorHAnsi"/>
          <w:sz w:val="24"/>
          <w:szCs w:val="24"/>
        </w:rPr>
        <w:t>, мягкий строительный материал для моделирования пространства самим ребенком).</w:t>
      </w:r>
    </w:p>
    <w:p w:rsid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8"/>
          <w:szCs w:val="28"/>
          <w:u w:val="single"/>
        </w:rPr>
      </w:pPr>
      <w:r w:rsidRPr="00D64D4E">
        <w:rPr>
          <w:rStyle w:val="a6"/>
          <w:rFonts w:asciiTheme="majorHAnsi" w:hAnsiTheme="majorHAnsi"/>
          <w:sz w:val="28"/>
          <w:szCs w:val="28"/>
          <w:u w:val="single"/>
        </w:rPr>
        <w:t>Материально-техническая база ДОУ постоянно пополняется:</w:t>
      </w:r>
    </w:p>
    <w:p w:rsidR="003E11C7" w:rsidRPr="00D64D4E" w:rsidRDefault="00A979C9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Персональные компьютеры (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 xml:space="preserve">1 шт.), </w:t>
      </w:r>
    </w:p>
    <w:p w:rsidR="003E11C7" w:rsidRPr="00D64D4E" w:rsidRDefault="00A979C9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Мультимедийная система (1 </w:t>
      </w:r>
      <w:r w:rsidR="003E11C7" w:rsidRPr="00D64D4E">
        <w:rPr>
          <w:rStyle w:val="a6"/>
          <w:rFonts w:asciiTheme="majorHAnsi" w:hAnsiTheme="majorHAnsi"/>
          <w:sz w:val="24"/>
          <w:szCs w:val="24"/>
        </w:rPr>
        <w:t>шт.)</w:t>
      </w:r>
    </w:p>
    <w:p w:rsidR="003E11C7" w:rsidRPr="00D64D4E" w:rsidRDefault="00A979C9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Фортепиано (1</w:t>
      </w:r>
      <w:r w:rsidR="003E11C7" w:rsidRPr="00D64D4E">
        <w:rPr>
          <w:rStyle w:val="a6"/>
          <w:rFonts w:asciiTheme="majorHAnsi" w:hAnsiTheme="majorHAnsi"/>
          <w:sz w:val="24"/>
          <w:szCs w:val="24"/>
        </w:rPr>
        <w:t xml:space="preserve"> шт.)</w:t>
      </w:r>
    </w:p>
    <w:p w:rsidR="003E11C7" w:rsidRPr="00D64D4E" w:rsidRDefault="003E11C7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Столы и стулья по возрастным группам</w:t>
      </w:r>
    </w:p>
    <w:p w:rsidR="003E11C7" w:rsidRPr="00D64D4E" w:rsidRDefault="003E11C7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Детские кровати и шкафчики (по количеству воспитанников)</w:t>
      </w:r>
    </w:p>
    <w:p w:rsidR="00483EDD" w:rsidRPr="00D64D4E" w:rsidRDefault="003E11C7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Музыкальные 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 xml:space="preserve">проигрыватели, телевизоры, </w:t>
      </w:r>
    </w:p>
    <w:p w:rsidR="003E11C7" w:rsidRPr="00D64D4E" w:rsidRDefault="003E11C7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Детская игровая мебель</w:t>
      </w:r>
      <w:r w:rsidR="00A81DA3" w:rsidRPr="00D64D4E">
        <w:rPr>
          <w:rStyle w:val="a6"/>
          <w:rFonts w:asciiTheme="majorHAnsi" w:hAnsiTheme="majorHAnsi"/>
          <w:sz w:val="24"/>
          <w:szCs w:val="24"/>
        </w:rPr>
        <w:t xml:space="preserve"> (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мягкие конструкторы,</w:t>
      </w:r>
      <w:r w:rsidR="00483EDD"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Pr="00D64D4E">
        <w:rPr>
          <w:rStyle w:val="a6"/>
          <w:rFonts w:asciiTheme="majorHAnsi" w:hAnsiTheme="majorHAnsi"/>
          <w:sz w:val="24"/>
          <w:szCs w:val="24"/>
        </w:rPr>
        <w:t>театральные ширмы, «парикмахерские», «магазины», сенсорные столы и т.д.)</w:t>
      </w:r>
    </w:p>
    <w:p w:rsidR="003E11C7" w:rsidRPr="00D64D4E" w:rsidRDefault="003E11C7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Кухонное оборудование (электроплиты, электро-мясорубка, духовые шкафы, холодильные и морозильные камеры и т.д.)</w:t>
      </w:r>
    </w:p>
    <w:p w:rsidR="003E11C7" w:rsidRPr="00D64D4E" w:rsidRDefault="003E11C7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Методические пособия и литература</w:t>
      </w:r>
    </w:p>
    <w:p w:rsidR="003E11C7" w:rsidRPr="00D64D4E" w:rsidRDefault="003E11C7" w:rsidP="00D64D4E">
      <w:pPr>
        <w:pStyle w:val="a7"/>
        <w:numPr>
          <w:ilvl w:val="0"/>
          <w:numId w:val="5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О</w:t>
      </w:r>
      <w:r w:rsidR="00A81DA3" w:rsidRPr="00D64D4E">
        <w:rPr>
          <w:rStyle w:val="a6"/>
          <w:rFonts w:asciiTheme="majorHAnsi" w:hAnsiTheme="majorHAnsi"/>
          <w:sz w:val="24"/>
          <w:szCs w:val="24"/>
        </w:rPr>
        <w:t xml:space="preserve">фисная техника (принтеры, 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сканеры)</w:t>
      </w:r>
    </w:p>
    <w:p w:rsid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A979C9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8"/>
          <w:szCs w:val="28"/>
          <w:u w:val="single"/>
        </w:rPr>
      </w:pPr>
      <w:r w:rsidRPr="00D64D4E">
        <w:rPr>
          <w:rStyle w:val="a6"/>
          <w:rFonts w:asciiTheme="majorHAnsi" w:hAnsiTheme="majorHAnsi"/>
          <w:sz w:val="28"/>
          <w:szCs w:val="28"/>
          <w:u w:val="single"/>
        </w:rPr>
        <w:t>В группах созданы условия для всестороннего развития воспитанников:</w:t>
      </w:r>
    </w:p>
    <w:p w:rsidR="00D64D4E" w:rsidRP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A979C9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b/>
          <w:sz w:val="24"/>
          <w:szCs w:val="24"/>
          <w:u w:val="single"/>
        </w:rPr>
      </w:pPr>
      <w:r w:rsidRPr="00D64D4E">
        <w:rPr>
          <w:rStyle w:val="a6"/>
          <w:rFonts w:asciiTheme="majorHAnsi" w:hAnsiTheme="majorHAnsi"/>
          <w:b/>
          <w:sz w:val="24"/>
          <w:szCs w:val="24"/>
          <w:u w:val="single"/>
        </w:rPr>
        <w:t>Познавательное развитие: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 в группах имеется необходимый набор дидактических пособий для проведения непосредственно образовательной деятельности с воспитанниками: раздаточный и наглядный материал.</w:t>
      </w:r>
    </w:p>
    <w:p w:rsidR="00A979C9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b/>
          <w:sz w:val="24"/>
          <w:szCs w:val="24"/>
          <w:u w:val="single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br/>
      </w:r>
      <w:r w:rsidRPr="00D64D4E">
        <w:rPr>
          <w:rStyle w:val="a6"/>
          <w:rFonts w:asciiTheme="majorHAnsi" w:hAnsiTheme="majorHAnsi"/>
          <w:b/>
          <w:sz w:val="24"/>
          <w:szCs w:val="24"/>
          <w:u w:val="single"/>
        </w:rPr>
        <w:t>Речевое развитие: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 во всех группах  оформлены книжные уголки, имеются дидактические игры, пособия с учетом возрастных и педагогических требований.</w:t>
      </w:r>
    </w:p>
    <w:p w:rsidR="00A979C9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b/>
          <w:sz w:val="24"/>
          <w:szCs w:val="24"/>
          <w:u w:val="single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  </w:t>
      </w:r>
      <w:r w:rsidRPr="00D64D4E">
        <w:rPr>
          <w:rStyle w:val="a6"/>
          <w:rFonts w:asciiTheme="majorHAnsi" w:hAnsiTheme="majorHAnsi"/>
          <w:sz w:val="24"/>
          <w:szCs w:val="24"/>
        </w:rPr>
        <w:br/>
      </w:r>
      <w:r w:rsidRPr="00D64D4E">
        <w:rPr>
          <w:rStyle w:val="a6"/>
          <w:rFonts w:asciiTheme="majorHAnsi" w:hAnsiTheme="majorHAnsi"/>
          <w:b/>
          <w:sz w:val="24"/>
          <w:szCs w:val="24"/>
          <w:u w:val="single"/>
        </w:rPr>
        <w:t>Художественно-эстетическое развитие: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 в группах имеется оборудование для развития театрализованной деятельности в соответствии с возрастными особенностями детей: ширмы, различные виды театров (настольный, теневой, пальчиковый, на фланелеграфе).</w:t>
      </w:r>
    </w:p>
    <w:p w:rsidR="00A979C9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b/>
          <w:sz w:val="24"/>
          <w:szCs w:val="24"/>
          <w:u w:val="single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br/>
      </w:r>
      <w:r w:rsidRPr="00D64D4E">
        <w:rPr>
          <w:rStyle w:val="a6"/>
          <w:rFonts w:asciiTheme="majorHAnsi" w:hAnsiTheme="majorHAnsi"/>
          <w:b/>
          <w:sz w:val="24"/>
          <w:szCs w:val="24"/>
          <w:u w:val="single"/>
        </w:rPr>
        <w:t>Социально-коммуникативное развитие: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 для игровой деятельности подобран необходимый игровой материал, наборы кукольной мебели и посуды, дидактические игры, настольно-печатные игры, атрибуты к играм с правилами, сюжетно-ролевым играм и т. п.</w:t>
      </w:r>
    </w:p>
    <w:p w:rsidR="00A979C9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b/>
          <w:sz w:val="24"/>
          <w:szCs w:val="24"/>
          <w:u w:val="single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br/>
      </w:r>
      <w:r w:rsidRPr="00D64D4E">
        <w:rPr>
          <w:rStyle w:val="a6"/>
          <w:rFonts w:asciiTheme="majorHAnsi" w:hAnsiTheme="majorHAnsi"/>
          <w:b/>
          <w:sz w:val="24"/>
          <w:szCs w:val="24"/>
          <w:u w:val="single"/>
        </w:rPr>
        <w:t>Физическое развитие: 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во всех группах оборудованы физкультурные уголки со различным спортивным оборудованием (скакалки, мячи, султанчики, корригирующие дорожки, атрибуты для подвижных игр и т.д.)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A979C9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Экологическое направление в ДОУ осуществлялось на основе Основной образовательной программы ДОУ. </w:t>
      </w:r>
    </w:p>
    <w:p w:rsidR="00D64D4E" w:rsidRP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 В группах созданы природные центры и лаборатории для поисково-познавательной и экспериментальной деятельности. 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Для развития представлений о человеке в истории и культуре имеются: детские энциклопедии, библиотека детской художественной литературы, уголки краеведения в группах.</w:t>
      </w:r>
    </w:p>
    <w:p w:rsidR="005C28A7" w:rsidRPr="00D64D4E" w:rsidRDefault="005C28A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D64D4E" w:rsidRP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5C28A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Непосредственно образовательная деятельность в образовательной области «Художественно-эстетическое развитие (Музыка) осуществляется по Основной образовательной программе ДОУ. </w:t>
      </w:r>
    </w:p>
    <w:p w:rsid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5C28A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b/>
          <w:sz w:val="24"/>
          <w:szCs w:val="24"/>
          <w:u w:val="single"/>
        </w:rPr>
        <w:t>В ДОУ оборудован музыкальный зал, в котором имеется</w:t>
      </w:r>
      <w:r w:rsidRPr="00D64D4E">
        <w:rPr>
          <w:rStyle w:val="a6"/>
          <w:rFonts w:asciiTheme="majorHAnsi" w:hAnsiTheme="majorHAnsi"/>
          <w:sz w:val="24"/>
          <w:szCs w:val="24"/>
        </w:rPr>
        <w:t>:</w:t>
      </w:r>
    </w:p>
    <w:p w:rsidR="003E11C7" w:rsidRPr="00D64D4E" w:rsidRDefault="003E11C7" w:rsidP="00D64D4E">
      <w:pPr>
        <w:pStyle w:val="a7"/>
        <w:numPr>
          <w:ilvl w:val="0"/>
          <w:numId w:val="6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фортепиано;</w:t>
      </w:r>
    </w:p>
    <w:p w:rsidR="003E11C7" w:rsidRPr="00D64D4E" w:rsidRDefault="003E11C7" w:rsidP="00D64D4E">
      <w:pPr>
        <w:pStyle w:val="a7"/>
        <w:numPr>
          <w:ilvl w:val="0"/>
          <w:numId w:val="6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музыкальный центр;</w:t>
      </w:r>
    </w:p>
    <w:p w:rsidR="003E11C7" w:rsidRPr="00D64D4E" w:rsidRDefault="003E11C7" w:rsidP="00D64D4E">
      <w:pPr>
        <w:pStyle w:val="a7"/>
        <w:numPr>
          <w:ilvl w:val="0"/>
          <w:numId w:val="6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куклы для театрализованной деятельности;</w:t>
      </w:r>
    </w:p>
    <w:p w:rsidR="00D64D4E" w:rsidRP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A81DA3" w:rsidRPr="00D64D4E" w:rsidRDefault="00A81DA3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  <w:u w:val="single"/>
        </w:rPr>
      </w:pPr>
      <w:r w:rsidRPr="00D64D4E">
        <w:rPr>
          <w:rStyle w:val="a6"/>
          <w:rFonts w:asciiTheme="majorHAnsi" w:hAnsiTheme="majorHAnsi"/>
          <w:sz w:val="24"/>
          <w:szCs w:val="24"/>
          <w:u w:val="single"/>
        </w:rPr>
        <w:t xml:space="preserve">Но вместе с тем есть и не мало проблем по улучшению </w:t>
      </w:r>
      <w:r w:rsidR="00D64D4E">
        <w:rPr>
          <w:rStyle w:val="a6"/>
          <w:rFonts w:asciiTheme="majorHAnsi" w:hAnsiTheme="majorHAnsi"/>
          <w:sz w:val="24"/>
          <w:szCs w:val="24"/>
          <w:u w:val="single"/>
        </w:rPr>
        <w:t xml:space="preserve"> </w:t>
      </w:r>
      <w:r w:rsidRPr="00D64D4E">
        <w:rPr>
          <w:rStyle w:val="a6"/>
          <w:rFonts w:asciiTheme="majorHAnsi" w:hAnsiTheme="majorHAnsi"/>
          <w:sz w:val="24"/>
          <w:szCs w:val="24"/>
          <w:u w:val="single"/>
        </w:rPr>
        <w:t>материально- технического оснащения ДОУ:</w:t>
      </w:r>
    </w:p>
    <w:p w:rsidR="00D64D4E" w:rsidRPr="00D64D4E" w:rsidRDefault="00A81DA3" w:rsidP="00D64D4E">
      <w:pPr>
        <w:pStyle w:val="a7"/>
        <w:numPr>
          <w:ilvl w:val="0"/>
          <w:numId w:val="7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постройка не достающих теневых навесов 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>по количеству групп;</w:t>
      </w:r>
    </w:p>
    <w:p w:rsidR="00A81DA3" w:rsidRPr="00D64D4E" w:rsidRDefault="008458C0" w:rsidP="00D64D4E">
      <w:pPr>
        <w:pStyle w:val="a7"/>
        <w:numPr>
          <w:ilvl w:val="0"/>
          <w:numId w:val="7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капитальный ремонт 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фасада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, 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замена кровли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и т.д.</w:t>
      </w:r>
    </w:p>
    <w:p w:rsidR="008458C0" w:rsidRPr="00D64D4E" w:rsidRDefault="008458C0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  <w:u w:val="single"/>
        </w:rPr>
      </w:pPr>
      <w:r w:rsidRPr="00D64D4E">
        <w:rPr>
          <w:rStyle w:val="a6"/>
          <w:rFonts w:asciiTheme="majorHAnsi" w:hAnsiTheme="majorHAnsi"/>
          <w:sz w:val="24"/>
          <w:szCs w:val="24"/>
          <w:u w:val="single"/>
        </w:rPr>
        <w:t>Обеспечение безопасности жизни и деятельности ребёнка в здании и на прилегающей к детскому саду территории:</w:t>
      </w:r>
    </w:p>
    <w:p w:rsidR="009202E4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  <w:u w:val="single"/>
        </w:rPr>
        <w:br/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В ДОУ много внимания уделяется обеспечению безопасности воспитанников. Для обеспечения пожарной безопасности детский сад оборудован автоматической пожарной сигнализацией, первичными средствами пожаротушения, два раза в год проводятся 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 xml:space="preserve">плановые (и вне плановые) </w:t>
      </w:r>
      <w:r w:rsidRPr="00D64D4E">
        <w:rPr>
          <w:rStyle w:val="a6"/>
          <w:rFonts w:asciiTheme="majorHAnsi" w:hAnsiTheme="majorHAnsi"/>
          <w:sz w:val="24"/>
          <w:szCs w:val="24"/>
        </w:rPr>
        <w:t>учебные тренировки-эвакуации с участием инспектора пожарной службы и всех присутствующих в ДОУ. На каждом этаже есть поэтажные планы эвакуации. Во всех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 xml:space="preserve"> группах имеется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план действий во время пожара и при угро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>зе террористического характера.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Территория детск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 xml:space="preserve">ого сада 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>огорожена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забором. По периметру установлено 4 камеры наружного видеонаблюдения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 xml:space="preserve"> и 3 камеры в нутри здания </w:t>
      </w:r>
      <w:r w:rsidRPr="00D64D4E">
        <w:rPr>
          <w:rStyle w:val="a6"/>
          <w:rFonts w:asciiTheme="majorHAnsi" w:hAnsiTheme="majorHAnsi"/>
          <w:sz w:val="24"/>
          <w:szCs w:val="24"/>
        </w:rPr>
        <w:t>.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 xml:space="preserve"> Установлен телефон экстренного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 xml:space="preserve"> вызова. </w:t>
      </w:r>
      <w:r w:rsidRPr="00D64D4E">
        <w:rPr>
          <w:rStyle w:val="a6"/>
          <w:rFonts w:asciiTheme="majorHAnsi" w:hAnsiTheme="majorHAnsi"/>
          <w:sz w:val="24"/>
          <w:szCs w:val="24"/>
        </w:rPr>
        <w:t>В зимний период с крыш и козырьков детского сада всегда своевременно убирается снег и наледь, дорожки пос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>ыпаются песком, чистятся крыльцо</w:t>
      </w:r>
      <w:r w:rsidRPr="00D64D4E">
        <w:rPr>
          <w:rStyle w:val="a6"/>
          <w:rFonts w:asciiTheme="majorHAnsi" w:hAnsiTheme="majorHAnsi"/>
          <w:sz w:val="24"/>
          <w:szCs w:val="24"/>
        </w:rPr>
        <w:t>.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Pr="00D64D4E">
        <w:rPr>
          <w:rStyle w:val="a6"/>
          <w:rFonts w:asciiTheme="majorHAnsi" w:hAnsiTheme="majorHAnsi"/>
          <w:sz w:val="24"/>
          <w:szCs w:val="24"/>
        </w:rPr>
        <w:t>В летний период по всей территории ДОУ происходит покос травы в целях устранения ядовитых растений. В целях противопожарной безопасности производится уборка сухих веток и листьев.</w:t>
      </w:r>
      <w:r w:rsidR="009202E4"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</w:p>
    <w:p w:rsidR="00D64D4E" w:rsidRP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8"/>
          <w:szCs w:val="28"/>
          <w:u w:val="single"/>
        </w:rPr>
      </w:pPr>
      <w:r w:rsidRPr="00D64D4E">
        <w:rPr>
          <w:rStyle w:val="a6"/>
          <w:rFonts w:asciiTheme="majorHAnsi" w:hAnsiTheme="majorHAnsi"/>
          <w:sz w:val="28"/>
          <w:szCs w:val="28"/>
          <w:u w:val="single"/>
        </w:rPr>
        <w:t>Медицинское обслуживание: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br/>
      </w:r>
      <w:r w:rsidR="005C28A7" w:rsidRPr="00D64D4E">
        <w:rPr>
          <w:rStyle w:val="a6"/>
          <w:rFonts w:asciiTheme="majorHAnsi" w:hAnsiTheme="majorHAnsi"/>
          <w:sz w:val="24"/>
          <w:szCs w:val="24"/>
        </w:rPr>
        <w:t>МБДОУ Детский сад № 2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 xml:space="preserve">1 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>"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Радуга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>"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закреплен за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 xml:space="preserve"> Детской поликлиникой  г.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Каспийска</w:t>
      </w:r>
      <w:r w:rsidRPr="00D64D4E">
        <w:rPr>
          <w:rStyle w:val="a6"/>
          <w:rFonts w:asciiTheme="majorHAnsi" w:hAnsiTheme="majorHAnsi"/>
          <w:sz w:val="24"/>
          <w:szCs w:val="24"/>
        </w:rPr>
        <w:t>, врачи детской поликлиники регулярно проводят в детском саду профилактические беседы с родителями, посвященные профилактике заболеваемости детей инфекционными заболеваниями. В осенне-зимний период врачи поликлиники осуществляют вакцинацию детей от гриппа (по желанию родителей). Медицинскую рабо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 xml:space="preserve">ту в детском саду ведёт 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 xml:space="preserve">медицинская сестра 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Магомедова Сабият Ахмедовна</w:t>
      </w:r>
    </w:p>
    <w:p w:rsidR="00D64D4E" w:rsidRPr="00D64D4E" w:rsidRDefault="00D64D4E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  <w:u w:val="single"/>
        </w:rPr>
      </w:pPr>
      <w:r w:rsidRPr="00D64D4E">
        <w:rPr>
          <w:rStyle w:val="a6"/>
          <w:rFonts w:asciiTheme="majorHAnsi" w:hAnsiTheme="majorHAnsi"/>
          <w:sz w:val="24"/>
          <w:szCs w:val="24"/>
          <w:u w:val="single"/>
        </w:rPr>
        <w:t>С целью профилактики простудных заболеваний в ДОУ проводятся следующие мероприятия:</w:t>
      </w:r>
    </w:p>
    <w:p w:rsidR="003E11C7" w:rsidRPr="00D64D4E" w:rsidRDefault="003E11C7" w:rsidP="00D64D4E">
      <w:pPr>
        <w:pStyle w:val="a7"/>
        <w:numPr>
          <w:ilvl w:val="0"/>
          <w:numId w:val="8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Соблюдение температурного режима</w:t>
      </w:r>
    </w:p>
    <w:p w:rsidR="003E11C7" w:rsidRPr="00D64D4E" w:rsidRDefault="003E11C7" w:rsidP="00D64D4E">
      <w:pPr>
        <w:pStyle w:val="a7"/>
        <w:numPr>
          <w:ilvl w:val="0"/>
          <w:numId w:val="8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Соблюдение распорядка дня</w:t>
      </w:r>
    </w:p>
    <w:p w:rsidR="003E11C7" w:rsidRPr="00D64D4E" w:rsidRDefault="003E11C7" w:rsidP="00D64D4E">
      <w:pPr>
        <w:pStyle w:val="a7"/>
        <w:numPr>
          <w:ilvl w:val="0"/>
          <w:numId w:val="8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Ежедневные прогулки</w:t>
      </w:r>
    </w:p>
    <w:p w:rsidR="003E11C7" w:rsidRPr="00D64D4E" w:rsidRDefault="003E11C7" w:rsidP="00D64D4E">
      <w:pPr>
        <w:pStyle w:val="a7"/>
        <w:numPr>
          <w:ilvl w:val="0"/>
          <w:numId w:val="8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Соблюдение сезонности одежды во время прогулок воспитанников</w:t>
      </w:r>
    </w:p>
    <w:p w:rsidR="003E11C7" w:rsidRPr="00D64D4E" w:rsidRDefault="003E11C7" w:rsidP="00D64D4E">
      <w:pPr>
        <w:pStyle w:val="a7"/>
        <w:numPr>
          <w:ilvl w:val="0"/>
          <w:numId w:val="8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Утренняя гимнастика</w:t>
      </w:r>
    </w:p>
    <w:p w:rsidR="003E11C7" w:rsidRPr="00D64D4E" w:rsidRDefault="003E11C7" w:rsidP="00D64D4E">
      <w:pPr>
        <w:pStyle w:val="a7"/>
        <w:numPr>
          <w:ilvl w:val="0"/>
          <w:numId w:val="8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Выполнение режима проветривания помещения</w:t>
      </w:r>
    </w:p>
    <w:p w:rsidR="00D64D4E" w:rsidRDefault="003E11C7" w:rsidP="00D64D4E">
      <w:pPr>
        <w:pStyle w:val="a7"/>
        <w:numPr>
          <w:ilvl w:val="0"/>
          <w:numId w:val="8"/>
        </w:num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Кварцевание помещений по графику</w:t>
      </w:r>
    </w:p>
    <w:p w:rsidR="003E11C7" w:rsidRPr="00D64D4E" w:rsidRDefault="008458C0" w:rsidP="00D64D4E">
      <w:pPr>
        <w:pStyle w:val="a7"/>
        <w:spacing w:after="0" w:line="20" w:lineRule="atLeast"/>
        <w:ind w:left="0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lastRenderedPageBreak/>
        <w:br/>
      </w:r>
      <w:r w:rsidR="003E11C7" w:rsidRPr="00D64D4E">
        <w:rPr>
          <w:rStyle w:val="a6"/>
          <w:rFonts w:asciiTheme="majorHAnsi" w:hAnsiTheme="majorHAnsi"/>
          <w:sz w:val="24"/>
          <w:szCs w:val="24"/>
        </w:rPr>
        <w:t>Медицинский блок состоит из медицинского кабинета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 xml:space="preserve"> и прививочной</w:t>
      </w:r>
      <w:r w:rsidR="003E11C7" w:rsidRPr="00D64D4E">
        <w:rPr>
          <w:rStyle w:val="a6"/>
          <w:rFonts w:asciiTheme="majorHAnsi" w:hAnsiTheme="majorHAnsi"/>
          <w:sz w:val="24"/>
          <w:szCs w:val="24"/>
        </w:rPr>
        <w:t>. Медицинский кабинет ДОУ оснащён всем необходимым оборудованием, которое соответствует требованиям СанПиН.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p w:rsidR="005C28A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b/>
          <w:sz w:val="28"/>
          <w:szCs w:val="28"/>
          <w:u w:val="single"/>
        </w:rPr>
      </w:pPr>
      <w:r w:rsidRPr="00D64D4E">
        <w:rPr>
          <w:rStyle w:val="a6"/>
          <w:rFonts w:asciiTheme="majorHAnsi" w:hAnsiTheme="majorHAnsi"/>
          <w:b/>
          <w:sz w:val="28"/>
          <w:szCs w:val="28"/>
          <w:u w:val="single"/>
        </w:rPr>
        <w:t>Качество и организация питания:</w:t>
      </w:r>
      <w:r w:rsidRPr="00D64D4E">
        <w:rPr>
          <w:rStyle w:val="a6"/>
          <w:rFonts w:asciiTheme="majorHAnsi" w:hAnsiTheme="majorHAnsi"/>
          <w:sz w:val="24"/>
          <w:szCs w:val="24"/>
        </w:rPr>
        <w:br/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устойчивостью к действию инфекций и других неблагоприятных факторов окружающей среды. При организации питания соблюдаются все физиологические и возрастные нормы в суточной потребности основных пищевых веществ. Контроль за качеством питания, разнообразием  и витаминизацией блюд, выходом блюд, вкусовыми качествами пищи, правильностью  хранения и соблюдением сроков реализации продук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 xml:space="preserve">тов питания осуществляет 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медсе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 xml:space="preserve">стра детского сада 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Магомедова С.А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>.</w:t>
      </w:r>
      <w:r w:rsidR="00D64D4E" w:rsidRPr="00D64D4E">
        <w:rPr>
          <w:rStyle w:val="a6"/>
          <w:rFonts w:asciiTheme="majorHAnsi" w:hAnsiTheme="majorHAnsi"/>
          <w:sz w:val="24"/>
          <w:szCs w:val="24"/>
        </w:rPr>
        <w:t>, заведующий ДОУ Зугумовой Б.И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и бракеражная комиссия по питанию, куда входят представители работников детского сада.</w:t>
      </w:r>
      <w:r w:rsidR="005C28A7"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</w:p>
    <w:p w:rsidR="005C28A7" w:rsidRPr="00D64D4E" w:rsidRDefault="005C28A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</w:t>
      </w:r>
      <w:r w:rsidR="003E11C7" w:rsidRPr="00D64D4E">
        <w:rPr>
          <w:rStyle w:val="a6"/>
          <w:rFonts w:asciiTheme="majorHAnsi" w:hAnsiTheme="majorHAnsi"/>
          <w:sz w:val="24"/>
          <w:szCs w:val="24"/>
        </w:rPr>
        <w:t>Согласно санитарно-гигиеническим требованиям соблюдения режима питан</w:t>
      </w:r>
      <w:r w:rsidRPr="00D64D4E">
        <w:rPr>
          <w:rStyle w:val="a6"/>
          <w:rFonts w:asciiTheme="majorHAnsi" w:hAnsiTheme="majorHAnsi"/>
          <w:sz w:val="24"/>
          <w:szCs w:val="24"/>
        </w:rPr>
        <w:t>ия в детском саду организовано 3</w:t>
      </w:r>
      <w:r w:rsidR="003E11C7" w:rsidRPr="00D64D4E">
        <w:rPr>
          <w:rStyle w:val="a6"/>
          <w:rFonts w:asciiTheme="majorHAnsi" w:hAnsiTheme="majorHAnsi"/>
          <w:sz w:val="24"/>
          <w:szCs w:val="24"/>
        </w:rPr>
        <w:t>-х разовое питание воспи</w:t>
      </w:r>
      <w:r w:rsidRPr="00D64D4E">
        <w:rPr>
          <w:rStyle w:val="a6"/>
          <w:rFonts w:asciiTheme="majorHAnsi" w:hAnsiTheme="majorHAnsi"/>
          <w:sz w:val="24"/>
          <w:szCs w:val="24"/>
        </w:rPr>
        <w:t>танников: завтрак, обед и</w:t>
      </w:r>
      <w:r w:rsidR="003E11C7" w:rsidRPr="00D64D4E">
        <w:rPr>
          <w:rStyle w:val="a6"/>
          <w:rFonts w:asciiTheme="majorHAnsi" w:hAnsiTheme="majorHAnsi"/>
          <w:sz w:val="24"/>
          <w:szCs w:val="24"/>
        </w:rPr>
        <w:t xml:space="preserve"> уплотнённый полдник.  Все главные принципы организации питания в детском саду реализованы в  десятидневном  меню, утверждённым руководителем  учреждения.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 xml:space="preserve">  Исполнение меню проводится в строгом соответствии с технологическими картами. В рацион воспитанников ДОУ входят свежие фрукты, овощи. При организации питания соблюдаются все физиологические и возрастные нормы в суточной потребности основных пищевых веществ. Педагоги информируют родителей о продуктах и блюдах, которые ребенок получает в течение дня в детском саду, вывешивая ежедневное меню, предлагаются рекомендации по составу домашних ужинов.</w:t>
      </w:r>
    </w:p>
    <w:p w:rsidR="003E11C7" w:rsidRPr="00D64D4E" w:rsidRDefault="003E11C7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  <w:r w:rsidRPr="00D64D4E">
        <w:rPr>
          <w:rStyle w:val="a6"/>
          <w:rFonts w:asciiTheme="majorHAnsi" w:hAnsiTheme="majorHAnsi"/>
          <w:sz w:val="24"/>
          <w:szCs w:val="24"/>
        </w:rPr>
        <w:t>Все необходимые требования к качеству приготовления пищи, составлению  меню, санитарному состоянию пищеблока, правила личной гигиены поваров соблюдаются. В правильной организации питания  воспитанников большое значение имеет  создание благоприятной и эмоциональной  окружающей обстановки в группах. Группы обеспечены соответствующей посудой, удобными столами. Блюда</w:t>
      </w:r>
      <w:r w:rsidR="008458C0" w:rsidRPr="00D64D4E">
        <w:rPr>
          <w:rStyle w:val="a6"/>
          <w:rFonts w:asciiTheme="majorHAnsi" w:hAnsiTheme="majorHAnsi"/>
          <w:sz w:val="24"/>
          <w:szCs w:val="24"/>
        </w:rPr>
        <w:t xml:space="preserve"> подаются воспитанникам вовремя, согласно графику выдачи готовой пищи с пищеблока.</w:t>
      </w:r>
      <w:r w:rsidRPr="00D64D4E">
        <w:rPr>
          <w:rStyle w:val="a6"/>
          <w:rFonts w:asciiTheme="majorHAnsi" w:hAnsiTheme="majorHAnsi"/>
          <w:sz w:val="24"/>
          <w:szCs w:val="24"/>
        </w:rPr>
        <w:t xml:space="preserve"> Воспитатели приучают детей к чистоте и опрятности при приеме пищи.</w:t>
      </w:r>
    </w:p>
    <w:p w:rsidR="00660B16" w:rsidRPr="00D64D4E" w:rsidRDefault="00660B16" w:rsidP="00D64D4E">
      <w:pPr>
        <w:spacing w:after="0" w:line="20" w:lineRule="atLeast"/>
        <w:rPr>
          <w:rStyle w:val="a6"/>
          <w:rFonts w:asciiTheme="majorHAnsi" w:hAnsiTheme="majorHAnsi"/>
          <w:sz w:val="24"/>
          <w:szCs w:val="24"/>
        </w:rPr>
      </w:pPr>
    </w:p>
    <w:sectPr w:rsidR="00660B16" w:rsidRPr="00D64D4E" w:rsidSect="00D64D4E">
      <w:pgSz w:w="11906" w:h="16838"/>
      <w:pgMar w:top="1134" w:right="991" w:bottom="1134" w:left="1276" w:header="708" w:footer="708" w:gutter="0"/>
      <w:pgBorders w:offsetFrom="page">
        <w:top w:val="flowersModern1" w:sz="13" w:space="24" w:color="C00000"/>
        <w:left w:val="flowersModern1" w:sz="13" w:space="24" w:color="C00000"/>
        <w:bottom w:val="flowersModern1" w:sz="13" w:space="24" w:color="C00000"/>
        <w:right w:val="flowersModern1" w:sz="13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mso9FB"/>
      </v:shape>
    </w:pict>
  </w:numPicBullet>
  <w:abstractNum w:abstractNumId="0">
    <w:nsid w:val="00EA3112"/>
    <w:multiLevelType w:val="hybridMultilevel"/>
    <w:tmpl w:val="6E1CAB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B4AB0"/>
    <w:multiLevelType w:val="hybridMultilevel"/>
    <w:tmpl w:val="FC8881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12110"/>
    <w:multiLevelType w:val="hybridMultilevel"/>
    <w:tmpl w:val="1862B1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666D2"/>
    <w:multiLevelType w:val="hybridMultilevel"/>
    <w:tmpl w:val="C9A8E5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E35E6"/>
    <w:multiLevelType w:val="hybridMultilevel"/>
    <w:tmpl w:val="E984FD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07E03"/>
    <w:multiLevelType w:val="hybridMultilevel"/>
    <w:tmpl w:val="3C4A64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0714E"/>
    <w:multiLevelType w:val="hybridMultilevel"/>
    <w:tmpl w:val="346213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B6940"/>
    <w:multiLevelType w:val="multilevel"/>
    <w:tmpl w:val="F73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E11C7"/>
    <w:rsid w:val="003E11C7"/>
    <w:rsid w:val="0048040D"/>
    <w:rsid w:val="00483EDD"/>
    <w:rsid w:val="005C28A7"/>
    <w:rsid w:val="00660B16"/>
    <w:rsid w:val="0069171F"/>
    <w:rsid w:val="006E0FB4"/>
    <w:rsid w:val="007842AD"/>
    <w:rsid w:val="008458C0"/>
    <w:rsid w:val="008C359D"/>
    <w:rsid w:val="009202E4"/>
    <w:rsid w:val="00A81DA3"/>
    <w:rsid w:val="00A979C9"/>
    <w:rsid w:val="00D64D4E"/>
    <w:rsid w:val="00E97B18"/>
    <w:rsid w:val="00EB3FDA"/>
    <w:rsid w:val="00EB6EE5"/>
    <w:rsid w:val="00F2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16"/>
  </w:style>
  <w:style w:type="paragraph" w:styleId="1">
    <w:name w:val="heading 1"/>
    <w:basedOn w:val="a"/>
    <w:link w:val="10"/>
    <w:uiPriority w:val="9"/>
    <w:qFormat/>
    <w:rsid w:val="003E1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1C7"/>
    <w:rPr>
      <w:b/>
      <w:bCs/>
    </w:rPr>
  </w:style>
  <w:style w:type="character" w:customStyle="1" w:styleId="apple-converted-space">
    <w:name w:val="apple-converted-space"/>
    <w:basedOn w:val="a0"/>
    <w:rsid w:val="003E11C7"/>
  </w:style>
  <w:style w:type="paragraph" w:styleId="a5">
    <w:name w:val="No Spacing"/>
    <w:uiPriority w:val="1"/>
    <w:qFormat/>
    <w:rsid w:val="00D64D4E"/>
    <w:pPr>
      <w:spacing w:after="0" w:line="240" w:lineRule="auto"/>
    </w:pPr>
  </w:style>
  <w:style w:type="character" w:styleId="a6">
    <w:name w:val="Emphasis"/>
    <w:basedOn w:val="a0"/>
    <w:uiPriority w:val="20"/>
    <w:qFormat/>
    <w:rsid w:val="00D64D4E"/>
    <w:rPr>
      <w:i/>
      <w:iCs/>
    </w:rPr>
  </w:style>
  <w:style w:type="paragraph" w:styleId="a7">
    <w:name w:val="List Paragraph"/>
    <w:basedOn w:val="a"/>
    <w:uiPriority w:val="34"/>
    <w:qFormat/>
    <w:rsid w:val="00D64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00D66-F0F6-49EE-8282-548C2E39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Admin</cp:lastModifiedBy>
  <cp:revision>6</cp:revision>
  <dcterms:created xsi:type="dcterms:W3CDTF">2017-10-13T08:07:00Z</dcterms:created>
  <dcterms:modified xsi:type="dcterms:W3CDTF">2017-12-13T18:14:00Z</dcterms:modified>
</cp:coreProperties>
</file>